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680"/>
      </w:pPr>
      <w:r>
        <w:rPr/>
        <w:pict>
          <v:shapetype id="_x0000_t202" o:spt="202" coordsize="21600,21600" path="m,l,21600r21600,l21600,xe">
            <v:stroke joinstyle="miter"/>
            <v:path gradientshapeok="t" o:connecttype="rect"/>
          </v:shapetype>
          <v:shape style="position:absolute;margin-left:52pt;margin-top:301pt;width:512.35pt;height:95pt;mso-position-horizontal-relative:page;mso-position-vertical-relative:page;z-index:1072" type="#_x0000_t202" filled="false" stroked="true" strokeweight="1pt" strokecolor="#1c85c7">
            <v:textbox inset="0,0,0,0">
              <w:txbxContent>
                <w:p>
                  <w:pPr>
                    <w:tabs>
                      <w:tab w:pos="3107" w:val="left" w:leader="none"/>
                    </w:tabs>
                    <w:spacing w:before="86"/>
                    <w:ind w:left="150" w:right="0" w:firstLine="0"/>
                    <w:jc w:val="left"/>
                    <w:rPr>
                      <w:sz w:val="23"/>
                    </w:rPr>
                  </w:pPr>
                  <w:r>
                    <w:rPr>
                      <w:rFonts w:ascii="Arial"/>
                      <w:b/>
                      <w:color w:val="231F20"/>
                      <w:position w:val="1"/>
                      <w:sz w:val="28"/>
                    </w:rPr>
                    <w:t>Project Objective(s)</w:t>
                    <w:tab/>
                  </w:r>
                  <w:r>
                    <w:rPr>
                      <w:color w:val="3F3F3F"/>
                      <w:sz w:val="23"/>
                    </w:rPr>
                    <w:t>(the goal the project is intended to</w:t>
                  </w:r>
                  <w:r>
                    <w:rPr>
                      <w:color w:val="3F3F3F"/>
                      <w:spacing w:val="-10"/>
                      <w:sz w:val="23"/>
                    </w:rPr>
                    <w:t> </w:t>
                  </w:r>
                  <w:r>
                    <w:rPr>
                      <w:color w:val="3F3F3F"/>
                      <w:sz w:val="23"/>
                    </w:rPr>
                    <w:t>achieve)</w:t>
                  </w:r>
                </w:p>
                <w:p>
                  <w:pPr>
                    <w:spacing w:line="516" w:lineRule="auto" w:before="244"/>
                    <w:ind w:left="167" w:right="4232" w:firstLine="0"/>
                    <w:jc w:val="left"/>
                    <w:rPr>
                      <w:sz w:val="17"/>
                    </w:rPr>
                  </w:pPr>
                  <w:r>
                    <w:rPr>
                      <w:color w:val="3F3F3F"/>
                      <w:sz w:val="17"/>
                    </w:rPr>
                    <w:t>Example: Implement a CRM with all staff trained by 3rd quarter 2019 Objective 1</w:t>
                  </w:r>
                </w:p>
                <w:p>
                  <w:pPr>
                    <w:spacing w:before="52"/>
                    <w:ind w:left="167" w:right="0" w:firstLine="0"/>
                    <w:jc w:val="left"/>
                    <w:rPr>
                      <w:sz w:val="17"/>
                    </w:rPr>
                  </w:pPr>
                  <w:r>
                    <w:rPr>
                      <w:color w:val="3F3F3F"/>
                      <w:sz w:val="17"/>
                    </w:rPr>
                    <w:t>Objective 2</w:t>
                  </w:r>
                </w:p>
              </w:txbxContent>
            </v:textbox>
            <v:stroke dashstyle="solid"/>
            <w10:wrap type="none"/>
          </v:shape>
        </w:pict>
      </w:r>
      <w:r>
        <w:rPr>
          <w:color w:val="1C85C7"/>
        </w:rPr>
        <w:t>Project Scope Statement</w:t>
      </w:r>
    </w:p>
    <w:p>
      <w:pPr>
        <w:pStyle w:val="BodyText"/>
        <w:spacing w:before="9"/>
        <w:rPr>
          <w:b/>
          <w:sz w:val="46"/>
        </w:rPr>
      </w:pPr>
    </w:p>
    <w:p>
      <w:pPr>
        <w:pStyle w:val="BodyText"/>
        <w:spacing w:line="249" w:lineRule="auto" w:before="1"/>
        <w:ind w:left="680"/>
      </w:pPr>
      <w:r>
        <w:rPr>
          <w:color w:val="231F20"/>
        </w:rPr>
        <w:t>This document will help sell a project to stakeholders, keep scope creep away, and ensure the team is working together. The elements of the statement may vary by project or business but generally include objectives, description, justification, deliverables, acceptance criteria, constraints, and assumptions.</w:t>
      </w:r>
    </w:p>
    <w:p>
      <w:pPr>
        <w:pStyle w:val="BodyText"/>
        <w:rPr>
          <w:sz w:val="20"/>
        </w:rPr>
      </w:pPr>
    </w:p>
    <w:p>
      <w:pPr>
        <w:pStyle w:val="BodyText"/>
        <w:rPr>
          <w:sz w:val="20"/>
        </w:rPr>
      </w:pPr>
    </w:p>
    <w:p>
      <w:pPr>
        <w:pStyle w:val="BodyText"/>
        <w:spacing w:before="9"/>
        <w:rPr>
          <w:sz w:val="26"/>
        </w:rPr>
      </w:pPr>
      <w:r>
        <w:rPr/>
        <w:pict>
          <v:shape style="position:absolute;margin-left:52pt;margin-top:17.852833pt;width:512.35pt;height:95pt;mso-position-horizontal-relative:page;mso-position-vertical-relative:paragraph;z-index:0;mso-wrap-distance-left:0;mso-wrap-distance-right:0" type="#_x0000_t202" filled="false" stroked="true" strokeweight="1pt" strokecolor="#1c85c7">
            <v:textbox inset="0,0,0,0">
              <w:txbxContent>
                <w:p>
                  <w:pPr>
                    <w:spacing w:before="109"/>
                    <w:ind w:left="150" w:right="0" w:firstLine="0"/>
                    <w:jc w:val="left"/>
                    <w:rPr>
                      <w:sz w:val="23"/>
                    </w:rPr>
                  </w:pPr>
                  <w:r>
                    <w:rPr>
                      <w:rFonts w:ascii="Arial"/>
                      <w:b/>
                      <w:color w:val="231F20"/>
                      <w:sz w:val="28"/>
                    </w:rPr>
                    <w:t>Business Objective(s) </w:t>
                  </w:r>
                  <w:r>
                    <w:rPr>
                      <w:color w:val="3F3F3F"/>
                      <w:sz w:val="23"/>
                    </w:rPr>
                    <w:t>(company goal that ties into the overall business strategy)</w:t>
                  </w:r>
                </w:p>
                <w:p>
                  <w:pPr>
                    <w:spacing w:line="516" w:lineRule="auto" w:before="234"/>
                    <w:ind w:left="203" w:right="2910" w:firstLine="0"/>
                    <w:jc w:val="left"/>
                    <w:rPr>
                      <w:sz w:val="17"/>
                    </w:rPr>
                  </w:pPr>
                  <w:r>
                    <w:rPr>
                      <w:color w:val="3F3F3F"/>
                      <w:sz w:val="17"/>
                    </w:rPr>
                    <w:t>Example: Reduce customer churn by 5% and increase new business by 15% in 2019. Objective 1</w:t>
                  </w:r>
                </w:p>
                <w:p>
                  <w:pPr>
                    <w:spacing w:before="52"/>
                    <w:ind w:left="203" w:right="0" w:firstLine="0"/>
                    <w:jc w:val="left"/>
                    <w:rPr>
                      <w:sz w:val="17"/>
                    </w:rPr>
                  </w:pPr>
                  <w:r>
                    <w:rPr>
                      <w:color w:val="3F3F3F"/>
                      <w:sz w:val="17"/>
                    </w:rPr>
                    <w:t>Objective 2</w:t>
                  </w:r>
                </w:p>
              </w:txbxContent>
            </v:textbox>
            <v:stroke dashstyl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0"/>
        </w:rPr>
      </w:pPr>
      <w:r>
        <w:rPr/>
        <w:pict>
          <v:shape style="position:absolute;margin-left:52pt;margin-top:8.560742pt;width:512.35pt;height:190pt;mso-position-horizontal-relative:page;mso-position-vertical-relative:paragraph;z-index:1048;mso-wrap-distance-left:0;mso-wrap-distance-right:0" type="#_x0000_t202" filled="false" stroked="true" strokeweight="1pt" strokecolor="#1c85c7">
            <v:textbox inset="0,0,0,0">
              <w:txbxContent>
                <w:p>
                  <w:pPr>
                    <w:spacing w:before="94"/>
                    <w:ind w:left="150" w:right="0" w:firstLine="0"/>
                    <w:jc w:val="left"/>
                    <w:rPr>
                      <w:rFonts w:ascii="Arial"/>
                      <w:b/>
                      <w:sz w:val="28"/>
                    </w:rPr>
                  </w:pPr>
                  <w:r>
                    <w:rPr>
                      <w:rFonts w:ascii="Arial"/>
                      <w:b/>
                      <w:color w:val="231F20"/>
                      <w:sz w:val="28"/>
                    </w:rPr>
                    <w:t>Description</w:t>
                  </w:r>
                </w:p>
                <w:p>
                  <w:pPr>
                    <w:pStyle w:val="BodyText"/>
                    <w:spacing w:line="249" w:lineRule="auto" w:before="189"/>
                    <w:ind w:left="150" w:right="244"/>
                  </w:pPr>
                  <w:r>
                    <w:rPr>
                      <w:color w:val="231F20"/>
                    </w:rPr>
                    <w:t>A list of the included deliverables and the boundaries of the project. Created so internal team members and stakeholders understand what is and is not included.</w:t>
                  </w:r>
                </w:p>
                <w:p>
                  <w:pPr>
                    <w:pStyle w:val="BodyText"/>
                    <w:spacing w:before="7"/>
                    <w:rPr>
                      <w:sz w:val="30"/>
                    </w:rPr>
                  </w:pPr>
                </w:p>
                <w:p>
                  <w:pPr>
                    <w:spacing w:before="0"/>
                    <w:ind w:left="150" w:right="0" w:firstLine="0"/>
                    <w:jc w:val="left"/>
                    <w:rPr>
                      <w:sz w:val="20"/>
                    </w:rPr>
                  </w:pPr>
                  <w:r>
                    <w:rPr>
                      <w:rFonts w:ascii="Arial"/>
                      <w:color w:val="231F20"/>
                      <w:sz w:val="24"/>
                    </w:rPr>
                    <w:t>In Scope: </w:t>
                  </w:r>
                  <w:r>
                    <w:rPr>
                      <w:color w:val="3F3F3F"/>
                      <w:sz w:val="20"/>
                    </w:rPr>
                    <w:t>Examples</w:t>
                  </w:r>
                </w:p>
                <w:p>
                  <w:pPr>
                    <w:spacing w:before="86"/>
                    <w:ind w:left="149" w:right="0" w:firstLine="0"/>
                    <w:jc w:val="left"/>
                    <w:rPr>
                      <w:sz w:val="16"/>
                    </w:rPr>
                  </w:pPr>
                  <w:r>
                    <w:rPr>
                      <w:color w:val="3F3F3F"/>
                      <w:sz w:val="16"/>
                    </w:rPr>
                    <w:t>Implement a CRM to manage contacts for service and sales</w:t>
                  </w:r>
                </w:p>
                <w:p>
                  <w:pPr>
                    <w:spacing w:before="148"/>
                    <w:ind w:left="151" w:right="0" w:firstLine="0"/>
                    <w:jc w:val="left"/>
                    <w:rPr>
                      <w:sz w:val="17"/>
                    </w:rPr>
                  </w:pPr>
                  <w:r>
                    <w:rPr>
                      <w:color w:val="3F3F3F"/>
                      <w:sz w:val="17"/>
                    </w:rPr>
                    <w:t>It will not include internal communication automation (e.g. lead routing)</w:t>
                  </w:r>
                </w:p>
                <w:p>
                  <w:pPr>
                    <w:pStyle w:val="BodyText"/>
                    <w:rPr>
                      <w:sz w:val="18"/>
                    </w:rPr>
                  </w:pPr>
                </w:p>
                <w:p>
                  <w:pPr>
                    <w:pStyle w:val="BodyText"/>
                    <w:spacing w:before="9"/>
                    <w:rPr>
                      <w:sz w:val="14"/>
                    </w:rPr>
                  </w:pPr>
                </w:p>
                <w:p>
                  <w:pPr>
                    <w:spacing w:before="1"/>
                    <w:ind w:left="150" w:right="0" w:firstLine="0"/>
                    <w:jc w:val="left"/>
                    <w:rPr>
                      <w:sz w:val="20"/>
                    </w:rPr>
                  </w:pPr>
                  <w:r>
                    <w:rPr>
                      <w:rFonts w:ascii="Arial"/>
                      <w:color w:val="231F20"/>
                      <w:sz w:val="24"/>
                    </w:rPr>
                    <w:t>Out of Scope: </w:t>
                  </w:r>
                  <w:r>
                    <w:rPr>
                      <w:color w:val="3F3F3F"/>
                      <w:position w:val="2"/>
                      <w:sz w:val="20"/>
                    </w:rPr>
                    <w:t>Examples</w:t>
                  </w:r>
                </w:p>
                <w:p>
                  <w:pPr>
                    <w:spacing w:before="66"/>
                    <w:ind w:left="180" w:right="0" w:firstLine="0"/>
                    <w:jc w:val="left"/>
                    <w:rPr>
                      <w:sz w:val="16"/>
                    </w:rPr>
                  </w:pPr>
                  <w:r>
                    <w:rPr>
                      <w:color w:val="3F3F3F"/>
                      <w:sz w:val="16"/>
                    </w:rPr>
                    <w:t>Create basic product and service pipelines</w:t>
                  </w:r>
                </w:p>
                <w:p>
                  <w:pPr>
                    <w:spacing w:before="141"/>
                    <w:ind w:left="182" w:right="0" w:firstLine="0"/>
                    <w:jc w:val="left"/>
                    <w:rPr>
                      <w:sz w:val="17"/>
                    </w:rPr>
                  </w:pPr>
                  <w:r>
                    <w:rPr>
                      <w:color w:val="3F3F3F"/>
                      <w:sz w:val="17"/>
                    </w:rPr>
                    <w:t>It will not include internal communication automation (e.g. lead routing)</w:t>
                  </w:r>
                </w:p>
              </w:txbxContent>
            </v:textbox>
            <v:stroke dashstyle="solid"/>
            <w10:wrap type="topAndBottom"/>
          </v:shape>
        </w:pict>
      </w:r>
    </w:p>
    <w:p>
      <w:pPr>
        <w:spacing w:after="0"/>
        <w:rPr>
          <w:sz w:val="10"/>
        </w:rPr>
        <w:sectPr>
          <w:footerReference w:type="default" r:id="rId5"/>
          <w:type w:val="continuous"/>
          <w:pgSz w:w="12240" w:h="15840"/>
          <w:pgMar w:footer="1796" w:top="1140" w:bottom="1980" w:left="360" w:right="840"/>
        </w:sectPr>
      </w:pPr>
    </w:p>
    <w:p>
      <w:pPr>
        <w:pStyle w:val="BodyText"/>
        <w:spacing w:before="7"/>
        <w:rPr>
          <w:rFonts w:ascii="Times New Roman"/>
          <w:sz w:val="2"/>
        </w:rPr>
      </w:pPr>
    </w:p>
    <w:p>
      <w:pPr>
        <w:pStyle w:val="BodyText"/>
        <w:ind w:left="626"/>
        <w:rPr>
          <w:rFonts w:ascii="Times New Roman"/>
          <w:sz w:val="20"/>
        </w:rPr>
      </w:pPr>
      <w:r>
        <w:rPr>
          <w:rFonts w:ascii="Times New Roman"/>
          <w:position w:val="0"/>
          <w:sz w:val="20"/>
        </w:rPr>
        <w:pict>
          <v:shape style="width:512.35pt;height:272.6pt;mso-position-horizontal-relative:char;mso-position-vertical-relative:line" type="#_x0000_t202" filled="false" stroked="true" strokeweight="1pt" strokecolor="#1c85c7">
            <w10:anchorlock/>
            <v:textbox inset="0,0,0,0">
              <w:txbxContent>
                <w:p>
                  <w:pPr>
                    <w:spacing w:before="147"/>
                    <w:ind w:left="173" w:right="0" w:firstLine="0"/>
                    <w:jc w:val="left"/>
                    <w:rPr>
                      <w:rFonts w:ascii="Arial"/>
                      <w:b/>
                      <w:sz w:val="28"/>
                    </w:rPr>
                  </w:pPr>
                  <w:r>
                    <w:rPr>
                      <w:rFonts w:ascii="Arial"/>
                      <w:b/>
                      <w:color w:val="231F20"/>
                      <w:sz w:val="28"/>
                    </w:rPr>
                    <w:t>Acceptance Criteria</w:t>
                  </w:r>
                </w:p>
                <w:p>
                  <w:pPr>
                    <w:pStyle w:val="BodyText"/>
                    <w:spacing w:before="11"/>
                    <w:rPr>
                      <w:rFonts w:ascii="Times New Roman"/>
                      <w:sz w:val="23"/>
                    </w:rPr>
                  </w:pPr>
                </w:p>
                <w:p>
                  <w:pPr>
                    <w:pStyle w:val="BodyText"/>
                    <w:ind w:left="173"/>
                  </w:pPr>
                  <w:r>
                    <w:rPr>
                      <w:color w:val="231F20"/>
                    </w:rPr>
                    <w:t>List of specific criteria that proves to the client that the work has been completed</w:t>
                  </w:r>
                </w:p>
                <w:p>
                  <w:pPr>
                    <w:pStyle w:val="BodyText"/>
                    <w:rPr>
                      <w:rFonts w:ascii="Times New Roman"/>
                      <w:sz w:val="26"/>
                    </w:rPr>
                  </w:pPr>
                </w:p>
                <w:p>
                  <w:pPr>
                    <w:pStyle w:val="BodyText"/>
                    <w:spacing w:before="190"/>
                    <w:ind w:left="53"/>
                    <w:rPr>
                      <w:rFonts w:ascii="Helvetica"/>
                    </w:rPr>
                  </w:pPr>
                  <w:r>
                    <w:rPr>
                      <w:rFonts w:ascii="Helvetica"/>
                    </w:rPr>
                    <w:t>Examples:</w:t>
                  </w:r>
                </w:p>
                <w:p>
                  <w:pPr>
                    <w:pStyle w:val="BodyText"/>
                    <w:spacing w:before="2"/>
                    <w:rPr>
                      <w:rFonts w:ascii="Times New Roman"/>
                    </w:rPr>
                  </w:pPr>
                </w:p>
                <w:p>
                  <w:pPr>
                    <w:pStyle w:val="BodyText"/>
                    <w:spacing w:before="1"/>
                    <w:ind w:left="53" w:right="435"/>
                    <w:rPr>
                      <w:rFonts w:ascii="Helvetica" w:hAnsi="Helvetica"/>
                    </w:rPr>
                  </w:pPr>
                  <w:r>
                    <w:rPr>
                      <w:rFonts w:ascii="Helvetica" w:hAnsi="Helvetica"/>
                    </w:rPr>
                    <w:t>Quality assurance testing in both sandbox and “live” CRM environment has been completed and signed off by the project manager.</w:t>
                  </w:r>
                </w:p>
                <w:p>
                  <w:pPr>
                    <w:pStyle w:val="BodyText"/>
                    <w:rPr>
                      <w:rFonts w:ascii="Times New Roman"/>
                      <w:sz w:val="26"/>
                    </w:rPr>
                  </w:pPr>
                </w:p>
                <w:p>
                  <w:pPr>
                    <w:pStyle w:val="BodyText"/>
                    <w:spacing w:before="5"/>
                    <w:rPr>
                      <w:rFonts w:ascii="Times New Roman"/>
                      <w:sz w:val="22"/>
                    </w:rPr>
                  </w:pPr>
                </w:p>
                <w:p>
                  <w:pPr>
                    <w:pStyle w:val="BodyText"/>
                    <w:ind w:left="53"/>
                    <w:rPr>
                      <w:rFonts w:ascii="Helvetica"/>
                    </w:rPr>
                  </w:pPr>
                  <w:r>
                    <w:rPr>
                      <w:rFonts w:ascii="Helvetica"/>
                    </w:rPr>
                    <w:t>All employees have passed their vendor CRM certification</w:t>
                  </w:r>
                </w:p>
              </w:txbxContent>
            </v:textbox>
            <v:stroke dashstyle="solid"/>
          </v:shape>
        </w:pict>
      </w:r>
      <w:r>
        <w:rPr>
          <w:rFonts w:ascii="Times New Roman"/>
          <w:position w:val="0"/>
          <w:sz w:val="20"/>
        </w:rPr>
      </w:r>
    </w:p>
    <w:p>
      <w:pPr>
        <w:pStyle w:val="BodyText"/>
        <w:rPr>
          <w:rFonts w:ascii="Times New Roman"/>
          <w:sz w:val="20"/>
        </w:rPr>
      </w:pPr>
    </w:p>
    <w:p>
      <w:pPr>
        <w:pStyle w:val="BodyText"/>
        <w:spacing w:before="6"/>
        <w:rPr>
          <w:rFonts w:ascii="Times New Roman"/>
          <w:sz w:val="21"/>
        </w:rPr>
      </w:pPr>
      <w:r>
        <w:rPr/>
        <w:pict>
          <v:shape style="position:absolute;margin-left:49.833pt;margin-top:14.834074pt;width:512.35pt;height:213.75pt;mso-position-horizontal-relative:page;mso-position-vertical-relative:paragraph;z-index:1120;mso-wrap-distance-left:0;mso-wrap-distance-right:0" type="#_x0000_t202" filled="false" stroked="true" strokeweight="1pt" strokecolor="#1c85c7">
            <v:textbox inset="0,0,0,0">
              <w:txbxContent>
                <w:p>
                  <w:pPr>
                    <w:pStyle w:val="BodyText"/>
                    <w:spacing w:before="9"/>
                    <w:rPr>
                      <w:rFonts w:ascii="Times New Roman"/>
                      <w:sz w:val="41"/>
                    </w:rPr>
                  </w:pPr>
                </w:p>
                <w:p>
                  <w:pPr>
                    <w:spacing w:before="0"/>
                    <w:ind w:left="173" w:right="0" w:firstLine="0"/>
                    <w:jc w:val="left"/>
                    <w:rPr>
                      <w:rFonts w:ascii="Arial"/>
                      <w:b/>
                      <w:sz w:val="28"/>
                    </w:rPr>
                  </w:pPr>
                  <w:r>
                    <w:rPr>
                      <w:rFonts w:ascii="Arial"/>
                      <w:b/>
                      <w:color w:val="231F20"/>
                      <w:sz w:val="28"/>
                    </w:rPr>
                    <w:t>Constraints</w:t>
                  </w:r>
                </w:p>
                <w:p>
                  <w:pPr>
                    <w:pStyle w:val="BodyText"/>
                    <w:spacing w:line="249" w:lineRule="auto" w:before="235"/>
                    <w:ind w:left="173" w:right="196"/>
                  </w:pPr>
                  <w:r>
                    <w:rPr>
                      <w:color w:val="231F20"/>
                    </w:rPr>
                    <w:t>List the limitations and risks that can affect a project. Primary constraints are time, scope and cost.</w:t>
                  </w:r>
                </w:p>
                <w:p>
                  <w:pPr>
                    <w:pStyle w:val="BodyText"/>
                    <w:rPr>
                      <w:rFonts w:ascii="Times New Roman"/>
                      <w:sz w:val="29"/>
                    </w:rPr>
                  </w:pPr>
                </w:p>
                <w:p>
                  <w:pPr>
                    <w:pStyle w:val="BodyText"/>
                    <w:ind w:left="53"/>
                    <w:rPr>
                      <w:rFonts w:ascii="Helvetica"/>
                    </w:rPr>
                  </w:pPr>
                  <w:r>
                    <w:rPr>
                      <w:rFonts w:ascii="Helvetica"/>
                    </w:rPr>
                    <w:t>Example:</w:t>
                  </w:r>
                </w:p>
                <w:p>
                  <w:pPr>
                    <w:pStyle w:val="BodyText"/>
                    <w:spacing w:before="3"/>
                    <w:rPr>
                      <w:rFonts w:ascii="Times New Roman"/>
                    </w:rPr>
                  </w:pPr>
                </w:p>
                <w:p>
                  <w:pPr>
                    <w:pStyle w:val="BodyText"/>
                    <w:ind w:left="53" w:right="956"/>
                    <w:rPr>
                      <w:rFonts w:ascii="Helvetica" w:hAnsi="Helvetica"/>
                    </w:rPr>
                  </w:pPr>
                  <w:r>
                    <w:rPr>
                      <w:rFonts w:ascii="Helvetica" w:hAnsi="Helvetica"/>
                    </w:rPr>
                    <w:t>“The sales team is very busy selling and will have to fit the testing of the CRM into their schedules”</w:t>
                  </w:r>
                </w:p>
              </w:txbxContent>
            </v:textbox>
            <v:stroke dashstyle="solid"/>
            <w10:wrap type="topAndBottom"/>
          </v:shape>
        </w:pict>
      </w:r>
    </w:p>
    <w:p>
      <w:pPr>
        <w:spacing w:after="0"/>
        <w:rPr>
          <w:rFonts w:ascii="Times New Roman"/>
          <w:sz w:val="21"/>
        </w:rPr>
        <w:sectPr>
          <w:pgSz w:w="12240" w:h="15840"/>
          <w:pgMar w:header="0" w:footer="1796" w:top="1500" w:bottom="1980" w:left="360" w:right="840"/>
        </w:sectPr>
      </w:pPr>
    </w:p>
    <w:p>
      <w:pPr>
        <w:pStyle w:val="Heading1"/>
        <w:ind w:left="315"/>
      </w:pPr>
      <w:r>
        <w:rPr>
          <w:color w:val="1C85C7"/>
        </w:rPr>
        <w:t>Work Breakdown Structure</w:t>
      </w:r>
    </w:p>
    <w:p>
      <w:pPr>
        <w:pStyle w:val="BodyText"/>
        <w:rPr>
          <w:b/>
          <w:sz w:val="20"/>
        </w:rPr>
      </w:pPr>
    </w:p>
    <w:p>
      <w:pPr>
        <w:pStyle w:val="BodyText"/>
        <w:rPr>
          <w:b/>
          <w:sz w:val="20"/>
        </w:rPr>
      </w:pPr>
    </w:p>
    <w:p>
      <w:pPr>
        <w:pStyle w:val="BodyText"/>
        <w:spacing w:before="1"/>
        <w:rPr>
          <w:b/>
          <w:sz w:val="18"/>
        </w:rPr>
      </w:pPr>
      <w:r>
        <w:rPr/>
        <w:drawing>
          <wp:anchor distT="0" distB="0" distL="0" distR="0" allowOverlap="1" layoutInCell="1" locked="0" behindDoc="0" simplePos="0" relativeHeight="1144">
            <wp:simplePos x="0" y="0"/>
            <wp:positionH relativeFrom="page">
              <wp:posOffset>1111180</wp:posOffset>
            </wp:positionH>
            <wp:positionV relativeFrom="paragraph">
              <wp:posOffset>157392</wp:posOffset>
            </wp:positionV>
            <wp:extent cx="5290104" cy="400450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5290104" cy="4004500"/>
                    </a:xfrm>
                    <a:prstGeom prst="rect">
                      <a:avLst/>
                    </a:prstGeom>
                  </pic:spPr>
                </pic:pic>
              </a:graphicData>
            </a:graphic>
          </wp:anchor>
        </w:drawing>
      </w:r>
    </w:p>
    <w:p>
      <w:pPr>
        <w:pStyle w:val="BodyText"/>
        <w:spacing w:before="6"/>
        <w:rPr>
          <w:b/>
          <w:sz w:val="7"/>
        </w:rPr>
      </w:pPr>
    </w:p>
    <w:p>
      <w:pPr>
        <w:spacing w:before="88"/>
        <w:ind w:left="120" w:right="0" w:firstLine="0"/>
        <w:jc w:val="left"/>
        <w:rPr>
          <w:rFonts w:ascii="Arial"/>
          <w:b/>
          <w:sz w:val="36"/>
        </w:rPr>
      </w:pPr>
      <w:r>
        <w:rPr>
          <w:rFonts w:ascii="Arial"/>
          <w:b/>
          <w:color w:val="1C85C7"/>
          <w:sz w:val="36"/>
        </w:rPr>
        <w:t>Deliverables</w:t>
      </w:r>
    </w:p>
    <w:p>
      <w:pPr>
        <w:pStyle w:val="BodyText"/>
        <w:spacing w:before="11"/>
        <w:rPr>
          <w:b/>
          <w:sz w:val="12"/>
        </w:rPr>
      </w:pPr>
    </w:p>
    <w:tbl>
      <w:tblPr>
        <w:tblW w:w="0" w:type="auto"/>
        <w:jc w:val="left"/>
        <w:tblInd w:w="120" w:type="dxa"/>
        <w:tblBorders>
          <w:top w:val="single" w:sz="8" w:space="0" w:color="1C85C7"/>
          <w:left w:val="single" w:sz="8" w:space="0" w:color="1C85C7"/>
          <w:bottom w:val="single" w:sz="8" w:space="0" w:color="1C85C7"/>
          <w:right w:val="single" w:sz="8" w:space="0" w:color="1C85C7"/>
          <w:insideH w:val="single" w:sz="8" w:space="0" w:color="1C85C7"/>
          <w:insideV w:val="single" w:sz="8" w:space="0" w:color="1C85C7"/>
        </w:tblBorders>
        <w:tblLayout w:type="fixed"/>
        <w:tblCellMar>
          <w:top w:w="0" w:type="dxa"/>
          <w:left w:w="0" w:type="dxa"/>
          <w:bottom w:w="0" w:type="dxa"/>
          <w:right w:w="0" w:type="dxa"/>
        </w:tblCellMar>
        <w:tblLook w:val="01E0"/>
      </w:tblPr>
      <w:tblGrid>
        <w:gridCol w:w="1777"/>
        <w:gridCol w:w="1777"/>
        <w:gridCol w:w="1777"/>
        <w:gridCol w:w="1777"/>
        <w:gridCol w:w="1777"/>
        <w:gridCol w:w="1777"/>
      </w:tblGrid>
      <w:tr>
        <w:trPr>
          <w:trHeight w:val="641" w:hRule="atLeast"/>
        </w:trPr>
        <w:tc>
          <w:tcPr>
            <w:tcW w:w="1777" w:type="dxa"/>
            <w:tcBorders>
              <w:bottom w:val="single" w:sz="12" w:space="0" w:color="1C85C7"/>
            </w:tcBorders>
          </w:tcPr>
          <w:p>
            <w:pPr>
              <w:pStyle w:val="TableParagraph"/>
              <w:spacing w:line="249" w:lineRule="auto" w:before="31"/>
              <w:ind w:left="73" w:right="730"/>
              <w:rPr>
                <w:sz w:val="24"/>
              </w:rPr>
            </w:pPr>
            <w:r>
              <w:rPr>
                <w:color w:val="231F20"/>
                <w:sz w:val="24"/>
              </w:rPr>
              <w:t>Work Package</w:t>
            </w:r>
          </w:p>
        </w:tc>
        <w:tc>
          <w:tcPr>
            <w:tcW w:w="1777" w:type="dxa"/>
            <w:tcBorders>
              <w:bottom w:val="single" w:sz="12" w:space="0" w:color="1C85C7"/>
            </w:tcBorders>
          </w:tcPr>
          <w:p>
            <w:pPr>
              <w:pStyle w:val="TableParagraph"/>
              <w:spacing w:line="280" w:lineRule="atLeast" w:before="54"/>
              <w:ind w:left="43" w:right="426"/>
              <w:rPr>
                <w:sz w:val="24"/>
              </w:rPr>
            </w:pPr>
            <w:r>
              <w:rPr>
                <w:color w:val="231F20"/>
                <w:sz w:val="24"/>
              </w:rPr>
              <w:t>Definition of work</w:t>
            </w:r>
          </w:p>
        </w:tc>
        <w:tc>
          <w:tcPr>
            <w:tcW w:w="1777" w:type="dxa"/>
            <w:tcBorders>
              <w:bottom w:val="single" w:sz="12" w:space="0" w:color="1C85C7"/>
            </w:tcBorders>
          </w:tcPr>
          <w:p>
            <w:pPr>
              <w:pStyle w:val="TableParagraph"/>
              <w:spacing w:before="98"/>
              <w:ind w:left="139"/>
              <w:rPr>
                <w:sz w:val="24"/>
              </w:rPr>
            </w:pPr>
            <w:r>
              <w:rPr>
                <w:color w:val="231F20"/>
                <w:sz w:val="24"/>
              </w:rPr>
              <w:t>Start Date</w:t>
            </w:r>
          </w:p>
        </w:tc>
        <w:tc>
          <w:tcPr>
            <w:tcW w:w="1777" w:type="dxa"/>
            <w:tcBorders>
              <w:bottom w:val="single" w:sz="12" w:space="0" w:color="1C85C7"/>
              <w:right w:val="single" w:sz="12" w:space="0" w:color="1C85C7"/>
            </w:tcBorders>
          </w:tcPr>
          <w:p>
            <w:pPr>
              <w:pStyle w:val="TableParagraph"/>
              <w:spacing w:before="118"/>
              <w:ind w:left="228"/>
              <w:rPr>
                <w:sz w:val="24"/>
              </w:rPr>
            </w:pPr>
            <w:r>
              <w:rPr>
                <w:color w:val="231F20"/>
                <w:sz w:val="24"/>
              </w:rPr>
              <w:t>End Date</w:t>
            </w:r>
          </w:p>
        </w:tc>
        <w:tc>
          <w:tcPr>
            <w:tcW w:w="1777" w:type="dxa"/>
            <w:tcBorders>
              <w:left w:val="single" w:sz="12" w:space="0" w:color="1C85C7"/>
              <w:bottom w:val="single" w:sz="12" w:space="0" w:color="1C85C7"/>
              <w:right w:val="single" w:sz="12" w:space="0" w:color="1C85C7"/>
            </w:tcBorders>
          </w:tcPr>
          <w:p>
            <w:pPr>
              <w:pStyle w:val="TableParagraph"/>
              <w:spacing w:line="249" w:lineRule="auto" w:before="44"/>
              <w:ind w:left="53" w:right="526"/>
              <w:rPr>
                <w:sz w:val="24"/>
              </w:rPr>
            </w:pPr>
            <w:r>
              <w:rPr>
                <w:color w:val="231F20"/>
                <w:sz w:val="24"/>
              </w:rPr>
              <w:t>Resources Required</w:t>
            </w:r>
          </w:p>
        </w:tc>
        <w:tc>
          <w:tcPr>
            <w:tcW w:w="1777" w:type="dxa"/>
            <w:tcBorders>
              <w:left w:val="single" w:sz="12" w:space="0" w:color="1C85C7"/>
              <w:bottom w:val="single" w:sz="12" w:space="0" w:color="1C85C7"/>
            </w:tcBorders>
          </w:tcPr>
          <w:p>
            <w:pPr>
              <w:pStyle w:val="TableParagraph"/>
              <w:spacing w:line="249" w:lineRule="auto" w:before="31"/>
              <w:ind w:left="89" w:right="575"/>
              <w:rPr>
                <w:sz w:val="24"/>
              </w:rPr>
            </w:pPr>
            <w:r>
              <w:rPr>
                <w:color w:val="231F20"/>
                <w:sz w:val="24"/>
              </w:rPr>
              <w:t>Estimated Costs</w:t>
            </w:r>
          </w:p>
        </w:tc>
      </w:tr>
      <w:tr>
        <w:trPr>
          <w:trHeight w:val="641" w:hRule="atLeast"/>
        </w:trPr>
        <w:tc>
          <w:tcPr>
            <w:tcW w:w="1777" w:type="dxa"/>
            <w:tcBorders>
              <w:top w:val="single" w:sz="12" w:space="0" w:color="1C85C7"/>
            </w:tcBorders>
          </w:tcPr>
          <w:p>
            <w:pPr>
              <w:pStyle w:val="TableParagraph"/>
              <w:rPr>
                <w:rFonts w:ascii="Times New Roman"/>
                <w:sz w:val="28"/>
              </w:rPr>
            </w:pPr>
          </w:p>
        </w:tc>
        <w:tc>
          <w:tcPr>
            <w:tcW w:w="1777" w:type="dxa"/>
            <w:tcBorders>
              <w:top w:val="single" w:sz="12" w:space="0" w:color="1C85C7"/>
            </w:tcBorders>
          </w:tcPr>
          <w:p>
            <w:pPr>
              <w:pStyle w:val="TableParagraph"/>
              <w:rPr>
                <w:rFonts w:ascii="Times New Roman"/>
                <w:sz w:val="28"/>
              </w:rPr>
            </w:pPr>
          </w:p>
        </w:tc>
        <w:tc>
          <w:tcPr>
            <w:tcW w:w="1777" w:type="dxa"/>
            <w:tcBorders>
              <w:top w:val="single" w:sz="12" w:space="0" w:color="1C85C7"/>
            </w:tcBorders>
          </w:tcPr>
          <w:p>
            <w:pPr>
              <w:pStyle w:val="TableParagraph"/>
              <w:rPr>
                <w:rFonts w:ascii="Times New Roman"/>
                <w:sz w:val="28"/>
              </w:rPr>
            </w:pPr>
          </w:p>
        </w:tc>
        <w:tc>
          <w:tcPr>
            <w:tcW w:w="1777" w:type="dxa"/>
            <w:tcBorders>
              <w:top w:val="single" w:sz="12" w:space="0" w:color="1C85C7"/>
              <w:right w:val="single" w:sz="12" w:space="0" w:color="1C85C7"/>
            </w:tcBorders>
          </w:tcPr>
          <w:p>
            <w:pPr>
              <w:pStyle w:val="TableParagraph"/>
              <w:rPr>
                <w:rFonts w:ascii="Times New Roman"/>
                <w:sz w:val="28"/>
              </w:rPr>
            </w:pPr>
          </w:p>
        </w:tc>
        <w:tc>
          <w:tcPr>
            <w:tcW w:w="1777" w:type="dxa"/>
            <w:tcBorders>
              <w:top w:val="single" w:sz="12" w:space="0" w:color="1C85C7"/>
              <w:left w:val="single" w:sz="12" w:space="0" w:color="1C85C7"/>
              <w:right w:val="single" w:sz="12" w:space="0" w:color="1C85C7"/>
            </w:tcBorders>
          </w:tcPr>
          <w:p>
            <w:pPr>
              <w:pStyle w:val="TableParagraph"/>
              <w:rPr>
                <w:rFonts w:ascii="Times New Roman"/>
                <w:sz w:val="28"/>
              </w:rPr>
            </w:pPr>
          </w:p>
        </w:tc>
        <w:tc>
          <w:tcPr>
            <w:tcW w:w="1777" w:type="dxa"/>
            <w:tcBorders>
              <w:top w:val="single" w:sz="12" w:space="0" w:color="1C85C7"/>
              <w:left w:val="single" w:sz="12" w:space="0" w:color="1C85C7"/>
            </w:tcBorders>
          </w:tcPr>
          <w:p>
            <w:pPr>
              <w:pStyle w:val="TableParagraph"/>
              <w:rPr>
                <w:rFonts w:ascii="Times New Roman"/>
                <w:sz w:val="28"/>
              </w:rPr>
            </w:pPr>
          </w:p>
        </w:tc>
      </w:tr>
      <w:tr>
        <w:trPr>
          <w:trHeight w:val="646" w:hRule="atLeast"/>
        </w:trPr>
        <w:tc>
          <w:tcPr>
            <w:tcW w:w="1777" w:type="dxa"/>
          </w:tcPr>
          <w:p>
            <w:pPr>
              <w:pStyle w:val="TableParagraph"/>
              <w:rPr>
                <w:rFonts w:ascii="Times New Roman"/>
                <w:sz w:val="28"/>
              </w:rPr>
            </w:pPr>
          </w:p>
        </w:tc>
        <w:tc>
          <w:tcPr>
            <w:tcW w:w="1777" w:type="dxa"/>
          </w:tcPr>
          <w:p>
            <w:pPr>
              <w:pStyle w:val="TableParagraph"/>
              <w:rPr>
                <w:rFonts w:ascii="Times New Roman"/>
                <w:sz w:val="28"/>
              </w:rPr>
            </w:pPr>
          </w:p>
        </w:tc>
        <w:tc>
          <w:tcPr>
            <w:tcW w:w="1777" w:type="dxa"/>
          </w:tcPr>
          <w:p>
            <w:pPr>
              <w:pStyle w:val="TableParagraph"/>
              <w:rPr>
                <w:rFonts w:ascii="Times New Roman"/>
                <w:sz w:val="28"/>
              </w:rPr>
            </w:pPr>
          </w:p>
        </w:tc>
        <w:tc>
          <w:tcPr>
            <w:tcW w:w="1777" w:type="dxa"/>
            <w:tcBorders>
              <w:right w:val="single" w:sz="12" w:space="0" w:color="1C85C7"/>
            </w:tcBorders>
          </w:tcPr>
          <w:p>
            <w:pPr>
              <w:pStyle w:val="TableParagraph"/>
              <w:rPr>
                <w:rFonts w:ascii="Times New Roman"/>
                <w:sz w:val="28"/>
              </w:rPr>
            </w:pPr>
          </w:p>
        </w:tc>
        <w:tc>
          <w:tcPr>
            <w:tcW w:w="1777" w:type="dxa"/>
            <w:tcBorders>
              <w:left w:val="single" w:sz="12" w:space="0" w:color="1C85C7"/>
              <w:right w:val="single" w:sz="12" w:space="0" w:color="1C85C7"/>
            </w:tcBorders>
          </w:tcPr>
          <w:p>
            <w:pPr>
              <w:pStyle w:val="TableParagraph"/>
              <w:rPr>
                <w:rFonts w:ascii="Times New Roman"/>
                <w:sz w:val="28"/>
              </w:rPr>
            </w:pPr>
          </w:p>
        </w:tc>
        <w:tc>
          <w:tcPr>
            <w:tcW w:w="1777" w:type="dxa"/>
            <w:tcBorders>
              <w:left w:val="single" w:sz="12" w:space="0" w:color="1C85C7"/>
            </w:tcBorders>
          </w:tcPr>
          <w:p>
            <w:pPr>
              <w:pStyle w:val="TableParagraph"/>
              <w:rPr>
                <w:rFonts w:ascii="Times New Roman"/>
                <w:sz w:val="28"/>
              </w:rPr>
            </w:pPr>
          </w:p>
        </w:tc>
      </w:tr>
      <w:tr>
        <w:trPr>
          <w:trHeight w:val="646" w:hRule="atLeast"/>
        </w:trPr>
        <w:tc>
          <w:tcPr>
            <w:tcW w:w="1777" w:type="dxa"/>
          </w:tcPr>
          <w:p>
            <w:pPr>
              <w:pStyle w:val="TableParagraph"/>
              <w:rPr>
                <w:rFonts w:ascii="Times New Roman"/>
                <w:sz w:val="28"/>
              </w:rPr>
            </w:pPr>
          </w:p>
        </w:tc>
        <w:tc>
          <w:tcPr>
            <w:tcW w:w="1777" w:type="dxa"/>
          </w:tcPr>
          <w:p>
            <w:pPr>
              <w:pStyle w:val="TableParagraph"/>
              <w:rPr>
                <w:rFonts w:ascii="Times New Roman"/>
                <w:sz w:val="28"/>
              </w:rPr>
            </w:pPr>
          </w:p>
        </w:tc>
        <w:tc>
          <w:tcPr>
            <w:tcW w:w="1777" w:type="dxa"/>
          </w:tcPr>
          <w:p>
            <w:pPr>
              <w:pStyle w:val="TableParagraph"/>
              <w:rPr>
                <w:rFonts w:ascii="Times New Roman"/>
                <w:sz w:val="28"/>
              </w:rPr>
            </w:pPr>
          </w:p>
        </w:tc>
        <w:tc>
          <w:tcPr>
            <w:tcW w:w="1777" w:type="dxa"/>
            <w:tcBorders>
              <w:right w:val="single" w:sz="12" w:space="0" w:color="1C85C7"/>
            </w:tcBorders>
          </w:tcPr>
          <w:p>
            <w:pPr>
              <w:pStyle w:val="TableParagraph"/>
              <w:rPr>
                <w:rFonts w:ascii="Times New Roman"/>
                <w:sz w:val="28"/>
              </w:rPr>
            </w:pPr>
          </w:p>
        </w:tc>
        <w:tc>
          <w:tcPr>
            <w:tcW w:w="1777" w:type="dxa"/>
            <w:tcBorders>
              <w:left w:val="single" w:sz="12" w:space="0" w:color="1C85C7"/>
              <w:right w:val="single" w:sz="12" w:space="0" w:color="1C85C7"/>
            </w:tcBorders>
          </w:tcPr>
          <w:p>
            <w:pPr>
              <w:pStyle w:val="TableParagraph"/>
              <w:rPr>
                <w:rFonts w:ascii="Times New Roman"/>
                <w:sz w:val="28"/>
              </w:rPr>
            </w:pPr>
          </w:p>
        </w:tc>
        <w:tc>
          <w:tcPr>
            <w:tcW w:w="1777" w:type="dxa"/>
            <w:tcBorders>
              <w:left w:val="single" w:sz="12" w:space="0" w:color="1C85C7"/>
            </w:tcBorders>
          </w:tcPr>
          <w:p>
            <w:pPr>
              <w:pStyle w:val="TableParagraph"/>
              <w:rPr>
                <w:rFonts w:ascii="Times New Roman"/>
                <w:sz w:val="28"/>
              </w:rPr>
            </w:pPr>
          </w:p>
        </w:tc>
      </w:tr>
    </w:tbl>
    <w:p>
      <w:pPr>
        <w:pStyle w:val="BodyText"/>
        <w:spacing w:before="5"/>
        <w:rPr>
          <w:b/>
          <w:sz w:val="36"/>
        </w:rPr>
      </w:pPr>
    </w:p>
    <w:p>
      <w:pPr>
        <w:spacing w:line="463" w:lineRule="auto" w:before="0"/>
        <w:ind w:left="120" w:right="8920" w:firstLine="0"/>
        <w:jc w:val="left"/>
        <w:rPr>
          <w:rFonts w:ascii="Arial"/>
          <w:b/>
          <w:sz w:val="36"/>
        </w:rPr>
      </w:pPr>
      <w:r>
        <w:rPr>
          <w:rFonts w:ascii="Arial"/>
          <w:b/>
          <w:color w:val="1C85C7"/>
          <w:sz w:val="36"/>
        </w:rPr>
        <w:t>Milestones Gantt Chart</w:t>
      </w:r>
    </w:p>
    <w:sectPr>
      <w:pgSz w:w="12240" w:h="15840"/>
      <w:pgMar w:header="0" w:footer="1796" w:top="860" w:bottom="1980" w:left="3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895">
          <wp:simplePos x="0" y="0"/>
          <wp:positionH relativeFrom="page">
            <wp:posOffset>1647381</wp:posOffset>
          </wp:positionH>
          <wp:positionV relativeFrom="page">
            <wp:posOffset>8791002</wp:posOffset>
          </wp:positionV>
          <wp:extent cx="4198238" cy="768616"/>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198238" cy="768616"/>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62"/>
      <w:ind w:left="120"/>
      <w:outlineLvl w:val="1"/>
    </w:pPr>
    <w:rPr>
      <w:rFonts w:ascii="Arial" w:hAnsi="Arial" w:eastAsia="Arial" w:cs="Arial"/>
      <w:b/>
      <w:bCs/>
      <w:sz w:val="36"/>
      <w:szCs w:val="36"/>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Scope Statement TEmplate</dc:title>
  <dcterms:created xsi:type="dcterms:W3CDTF">2019-05-15T07:45:17Z</dcterms:created>
  <dcterms:modified xsi:type="dcterms:W3CDTF">2019-05-15T07:45:17Z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2019-05-15T00:00:00Z</vt:filetime>
  </property>
  <property fmtid="{D5CDD505-2E9C-101B-9397-08002B2CF9AE}" pid="3" name="Creator">
    <vt:lpwstr>Adobe Illustrator CC 22.0 (Windows)</vt:lpwstr>
  </property>
  <property fmtid="{D5CDD505-2E9C-101B-9397-08002B2CF9AE}" pid="4" name="LastSaved">
    <vt:filetime>2019-05-15T00:00:00Z</vt:filetime>
  </property>
</Properties>
</file>