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8"/>
        </w:rPr>
      </w:pPr>
    </w:p>
    <w:p>
      <w:pPr>
        <w:spacing w:before="88"/>
        <w:ind w:left="2999" w:right="2999" w:firstLine="0"/>
        <w:jc w:val="center"/>
        <w:rPr>
          <w:b/>
          <w:sz w:val="40"/>
        </w:rPr>
      </w:pPr>
      <w:r>
        <w:rPr>
          <w:b/>
          <w:sz w:val="40"/>
        </w:rPr>
        <w:t>New Hire Checklist</w:t>
      </w:r>
    </w:p>
    <w:p>
      <w:pPr>
        <w:spacing w:line="240" w:lineRule="auto" w:before="7" w:after="0"/>
        <w:rPr>
          <w:b/>
          <w:sz w:val="1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3023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5"/>
              <w:ind w:left="628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4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Information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Employee Data Information Sheet Collected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Background Check Acquired &amp; Passed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Drug Test Acquired &amp; Passed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Offer Letter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Employment Agreement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Employee Information Entered into Payroll &amp; Benefits Systems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I-9 Work Authorization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HR Personnel File Created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HR Personnel File Documentation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W4 Federal Tax Withholding Form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W4 State Tax Withholding Form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State New Hire Reporting Complete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Employee Handbook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Policy Documents Reviewed &amp; Signed (NDA, Non-Compete)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Direct Deposit Form Acquired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Employee Benefits Enrollment Form Signed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New Employee Pre-Onboarding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Workspace Set-Up (e.g., Computer, Printer, Desk, Chair, etc.)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17" w:footer="333" w:top="1420" w:bottom="52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6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Timecard and/or Entry Card Prepared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Logins for Computer, Software, Applications Acquired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line="256" w:lineRule="auto" w:before="110"/>
              <w:ind w:left="95" w:right="65"/>
              <w:rPr>
                <w:sz w:val="22"/>
              </w:rPr>
            </w:pPr>
            <w:r>
              <w:rPr>
                <w:sz w:val="22"/>
              </w:rPr>
              <w:t>Meet and Greets with Manager, Supervisor, Co-Workers Scheduled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Orientation Scheduled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New Hire Training Scheduled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417" w:footer="333" w:top="1420" w:bottom="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371520">
          <wp:simplePos x="0" y="0"/>
          <wp:positionH relativeFrom="page">
            <wp:posOffset>5603389</wp:posOffset>
          </wp:positionH>
          <wp:positionV relativeFrom="page">
            <wp:posOffset>9720022</wp:posOffset>
          </wp:positionV>
          <wp:extent cx="1211698" cy="15104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1698" cy="15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9.851992pt;width:90.6pt;height:29.3pt;mso-position-horizontal-relative:page;mso-position-vertical-relative:page;z-index:-251948032" type="#_x0000_t202" filled="false" stroked="false">
          <v:textbox inset="0,0,0,0">
            <w:txbxContent>
              <w:p>
                <w:pPr>
                  <w:pStyle w:val="BodyText"/>
                  <w:spacing w:line="285" w:lineRule="auto"/>
                  <w:ind w:left="20" w:right="-1"/>
                </w:pPr>
                <w:r>
                  <w:rPr/>
                  <w:t>Employee Name: Start Date: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19.851992pt;width:74.5pt;height:29.3pt;mso-position-horizontal-relative:page;mso-position-vertical-relative:page;z-index:-251947008" type="#_x0000_t202" filled="false" stroked="false">
          <v:textbox inset="0,0,0,0">
            <w:txbxContent>
              <w:p>
                <w:pPr>
                  <w:pStyle w:val="BodyText"/>
                  <w:spacing w:line="285" w:lineRule="auto"/>
                  <w:ind w:left="20" w:right="-5"/>
                </w:pPr>
                <w:r>
                  <w:rPr/>
                  <w:t>Position Title: Salary: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49.851994pt;width:463.25pt;height:14.3pt;mso-position-horizontal-relative:page;mso-position-vertical-relative:page;z-index:-2519459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------------------------------------------------------------------------------------------------------------------------------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Checklist</dc:title>
  <dcterms:created xsi:type="dcterms:W3CDTF">2022-03-30T17:49:50Z</dcterms:created>
  <dcterms:modified xsi:type="dcterms:W3CDTF">2022-03-30T17:49:50Z</dcterms:modified>
</cp:coreProperties>
</file>