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spacing w:line="276" w:lineRule="auto" w:before="0"/>
        <w:ind w:left="182" w:right="220" w:firstLine="0"/>
        <w:jc w:val="center"/>
        <w:rPr>
          <w:i/>
          <w:sz w:val="22"/>
        </w:rPr>
      </w:pPr>
      <w:r>
        <w:rPr>
          <w:i/>
          <w:sz w:val="22"/>
        </w:rPr>
        <w:t>Disclaimer: Please note that this is a free template by Fit Small Business and contains general </w:t>
      </w:r>
      <w:r>
        <w:rPr>
          <w:i/>
          <w:sz w:val="22"/>
        </w:rPr>
        <w:t>guidelines. You should consult with an HR professional for specific questions before finalizing any workplace policy. For just $99 a month,</w:t>
      </w:r>
      <w:r>
        <w:rPr>
          <w:i/>
          <w:color w:val="1154CC"/>
          <w:sz w:val="22"/>
          <w:u w:val="thick" w:color="1154CC"/>
        </w:rPr>
        <w:t> </w:t>
      </w:r>
      <w:hyperlink r:id="rId5">
        <w:r>
          <w:rPr>
            <w:i/>
            <w:color w:val="1154CC"/>
            <w:sz w:val="22"/>
            <w:u w:val="thick" w:color="1154CC"/>
          </w:rPr>
          <w:t>Bambee</w:t>
        </w:r>
        <w:r>
          <w:rPr>
            <w:i/>
            <w:color w:val="1154CC"/>
            <w:sz w:val="22"/>
          </w:rPr>
          <w:t> </w:t>
        </w:r>
      </w:hyperlink>
      <w:r>
        <w:rPr>
          <w:i/>
          <w:sz w:val="22"/>
        </w:rPr>
        <w:t>can assist your small business with</w:t>
      </w:r>
    </w:p>
    <w:p>
      <w:pPr>
        <w:spacing w:line="276" w:lineRule="auto" w:before="0"/>
        <w:ind w:left="182" w:right="220" w:firstLine="0"/>
        <w:jc w:val="center"/>
        <w:rPr>
          <w:i/>
          <w:sz w:val="22"/>
        </w:rPr>
      </w:pPr>
      <w:r>
        <w:rPr>
          <w:i/>
          <w:sz w:val="22"/>
        </w:rPr>
        <w:t>HR-related items, such as creating policies, employee onboarding, and tools to help you stay </w:t>
      </w:r>
      <w:r>
        <w:rPr>
          <w:i/>
          <w:sz w:val="22"/>
        </w:rPr>
        <w:t>compliant.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</w:rPr>
      </w:pPr>
    </w:p>
    <w:p>
      <w:pPr>
        <w:spacing w:before="0"/>
        <w:ind w:left="175" w:right="220" w:firstLine="0"/>
        <w:jc w:val="center"/>
        <w:rPr>
          <w:sz w:val="40"/>
        </w:rPr>
      </w:pPr>
      <w:r>
        <w:rPr>
          <w:sz w:val="40"/>
        </w:rPr>
        <w:t>Unlimited PTO Policy Template</w:t>
      </w:r>
    </w:p>
    <w:p>
      <w:pPr>
        <w:pStyle w:val="BodyText"/>
        <w:spacing w:before="189"/>
        <w:ind w:left="100"/>
      </w:pPr>
      <w:r>
        <w:rPr/>
        <w:t>In an attempt to improve the work–life balance for our professional, salaried, exempt status staff,</w:t>
      </w:r>
    </w:p>
    <w:p>
      <w:pPr>
        <w:pStyle w:val="BodyText"/>
        <w:spacing w:before="38"/>
        <w:ind w:left="100"/>
      </w:pPr>
      <w:r>
        <w:rPr>
          <w:rFonts w:ascii="Times New Roman"/>
          <w:spacing w:val="-55"/>
          <w:shd w:fill="FFFF00" w:color="auto" w:val="clear"/>
        </w:rPr>
        <w:t> </w:t>
      </w:r>
      <w:r>
        <w:rPr>
          <w:shd w:fill="FFFF00" w:color="auto" w:val="clear"/>
        </w:rPr>
        <w:t>&lt;Company Name&gt;</w:t>
      </w:r>
      <w:r>
        <w:rPr/>
        <w:t> is implementing a new unlimited PTO </w:t>
      </w:r>
      <w:r>
        <w:rPr>
          <w:spacing w:val="-4"/>
        </w:rPr>
        <w:t>policy.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100" w:right="633"/>
      </w:pPr>
      <w:r>
        <w:rPr/>
        <w:t>This unlimited PTO policy is meant to apply to time-off used for vacation and non-business travel purposes and is applicable for eligible employees only, replacing the PTO policy previously in use for these employees.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100" w:right="633"/>
      </w:pPr>
      <w:r>
        <w:rPr/>
        <w:t>This policy does not take the place of our existing sick time </w:t>
      </w:r>
      <w:r>
        <w:rPr>
          <w:spacing w:val="-4"/>
        </w:rPr>
        <w:t>policy, </w:t>
      </w:r>
      <w:r>
        <w:rPr/>
        <w:t>FMLA </w:t>
      </w:r>
      <w:r>
        <w:rPr>
          <w:spacing w:val="-4"/>
        </w:rPr>
        <w:t>policy, </w:t>
      </w:r>
      <w:r>
        <w:rPr/>
        <w:t>ADA </w:t>
      </w:r>
      <w:r>
        <w:rPr>
          <w:spacing w:val="-4"/>
        </w:rPr>
        <w:t>policy, </w:t>
      </w:r>
      <w:r>
        <w:rPr/>
        <w:t>Maternity/Paternity leave, Jury </w:t>
      </w:r>
      <w:r>
        <w:rPr>
          <w:spacing w:val="-4"/>
        </w:rPr>
        <w:t>Duty, </w:t>
      </w:r>
      <w:r>
        <w:rPr/>
        <w:t>or any other current leave </w:t>
      </w:r>
      <w:r>
        <w:rPr>
          <w:spacing w:val="-4"/>
        </w:rPr>
        <w:t>policy. </w:t>
      </w:r>
      <w:r>
        <w:rPr/>
        <w:t>Sick time is tracked separately from vacation time under this </w:t>
      </w:r>
      <w:r>
        <w:rPr>
          <w:spacing w:val="-4"/>
        </w:rPr>
        <w:t>policy.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00"/>
      </w:pPr>
      <w:r>
        <w:rPr/>
        <w:t>All other employees, including all non-exempt staff, are subject to our company’s current PTO policy.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</w:pPr>
      <w:r>
        <w:rPr/>
        <w:t>Who is Eligible for Unlimited PTO?</w:t>
      </w:r>
    </w:p>
    <w:p>
      <w:pPr>
        <w:pStyle w:val="BodyText"/>
        <w:spacing w:line="276" w:lineRule="auto" w:before="176"/>
        <w:ind w:left="100"/>
      </w:pPr>
      <w:r>
        <w:rPr/>
        <w:t>Only employees in exempt (ineligible for overtime) positions who meet the following criteria are eligible for this program: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current</w:t>
      </w:r>
      <w:r>
        <w:rPr>
          <w:spacing w:val="-16"/>
          <w:sz w:val="22"/>
        </w:rPr>
        <w:t> </w:t>
      </w:r>
      <w:r>
        <w:rPr>
          <w:sz w:val="22"/>
        </w:rPr>
        <w:t>Active</w:t>
      </w:r>
      <w:r>
        <w:rPr>
          <w:spacing w:val="-4"/>
          <w:sz w:val="22"/>
        </w:rPr>
        <w:t> </w:t>
      </w:r>
      <w:r>
        <w:rPr>
          <w:sz w:val="22"/>
        </w:rPr>
        <w:t>Full-time</w:t>
      </w:r>
      <w:r>
        <w:rPr>
          <w:spacing w:val="-4"/>
          <w:sz w:val="22"/>
        </w:rPr>
        <w:t> </w:t>
      </w:r>
      <w:r>
        <w:rPr>
          <w:sz w:val="22"/>
        </w:rPr>
        <w:t>Exempt</w:t>
      </w:r>
      <w:r>
        <w:rPr>
          <w:spacing w:val="-4"/>
          <w:sz w:val="22"/>
        </w:rPr>
        <w:t> </w:t>
      </w:r>
      <w:r>
        <w:rPr>
          <w:sz w:val="22"/>
        </w:rPr>
        <w:t>Employment</w:t>
      </w:r>
      <w:r>
        <w:rPr>
          <w:spacing w:val="-4"/>
          <w:sz w:val="22"/>
        </w:rPr>
        <w:t> </w:t>
      </w:r>
      <w:r>
        <w:rPr>
          <w:sz w:val="22"/>
        </w:rPr>
        <w:t>Status</w:t>
      </w:r>
      <w:r>
        <w:rPr>
          <w:spacing w:val="-3"/>
          <w:sz w:val="22"/>
        </w:rPr>
        <w:t> </w:t>
      </w:r>
      <w:r>
        <w:rPr>
          <w:sz w:val="22"/>
        </w:rPr>
        <w:t>(i.e.,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kind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leave)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38" w:after="0"/>
        <w:ind w:left="820" w:right="1091" w:hanging="360"/>
        <w:jc w:val="left"/>
        <w:rPr>
          <w:sz w:val="22"/>
        </w:rPr>
      </w:pPr>
      <w:r>
        <w:rPr>
          <w:sz w:val="22"/>
        </w:rPr>
        <w:t>Able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stay</w:t>
      </w:r>
      <w:r>
        <w:rPr>
          <w:spacing w:val="-6"/>
          <w:sz w:val="22"/>
        </w:rPr>
        <w:t> </w:t>
      </w:r>
      <w:r>
        <w:rPr>
          <w:sz w:val="22"/>
        </w:rPr>
        <w:t>connected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home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remote</w:t>
      </w:r>
      <w:r>
        <w:rPr>
          <w:spacing w:val="-6"/>
          <w:sz w:val="22"/>
        </w:rPr>
        <w:t> </w:t>
      </w:r>
      <w:r>
        <w:rPr>
          <w:sz w:val="22"/>
        </w:rPr>
        <w:t>location</w:t>
      </w:r>
      <w:r>
        <w:rPr>
          <w:spacing w:val="-6"/>
          <w:sz w:val="22"/>
        </w:rPr>
        <w:t> </w:t>
      </w:r>
      <w:r>
        <w:rPr>
          <w:sz w:val="22"/>
        </w:rPr>
        <w:t>using</w:t>
      </w:r>
      <w:r>
        <w:rPr>
          <w:spacing w:val="-6"/>
          <w:sz w:val="22"/>
        </w:rPr>
        <w:t> </w:t>
      </w:r>
      <w:r>
        <w:rPr>
          <w:sz w:val="22"/>
        </w:rPr>
        <w:t>company-approved technology such as cell phone, email, text, and/or</w:t>
      </w:r>
      <w:r>
        <w:rPr>
          <w:spacing w:val="-16"/>
          <w:sz w:val="22"/>
        </w:rPr>
        <w:t> </w:t>
      </w:r>
      <w:r>
        <w:rPr>
          <w:sz w:val="22"/>
        </w:rPr>
        <w:t>internet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i/>
          <w:color w:val="0000FF"/>
          <w:sz w:val="22"/>
        </w:rPr>
        <w:t>(Optional) </w:t>
      </w:r>
      <w:r>
        <w:rPr>
          <w:sz w:val="22"/>
        </w:rPr>
        <w:t>Completed a minimum of 90 days of employment with our</w:t>
      </w:r>
      <w:r>
        <w:rPr>
          <w:spacing w:val="-29"/>
          <w:sz w:val="22"/>
        </w:rPr>
        <w:t> </w:t>
      </w:r>
      <w:r>
        <w:rPr>
          <w:sz w:val="22"/>
        </w:rPr>
        <w:t>Company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i/>
          <w:color w:val="0000FF"/>
          <w:sz w:val="22"/>
        </w:rPr>
        <w:t>(Optional) </w:t>
      </w:r>
      <w:r>
        <w:rPr>
          <w:sz w:val="22"/>
        </w:rPr>
        <w:t>Has a performance review rating of 3 or above (3–5</w:t>
      </w:r>
      <w:r>
        <w:rPr>
          <w:spacing w:val="-22"/>
          <w:sz w:val="22"/>
        </w:rPr>
        <w:t> </w:t>
      </w:r>
      <w:r>
        <w:rPr>
          <w:sz w:val="22"/>
        </w:rPr>
        <w:t>scale)</w:t>
      </w:r>
    </w:p>
    <w:p>
      <w:pPr>
        <w:pStyle w:val="BodyText"/>
        <w:spacing w:before="6"/>
        <w:rPr>
          <w:sz w:val="34"/>
        </w:rPr>
      </w:pPr>
    </w:p>
    <w:p>
      <w:pPr>
        <w:pStyle w:val="Heading1"/>
        <w:spacing w:before="1"/>
      </w:pPr>
      <w:r>
        <w:rPr/>
        <w:t>How it Works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76" w:lineRule="auto" w:before="175" w:after="0"/>
        <w:ind w:left="820" w:right="228" w:hanging="360"/>
        <w:jc w:val="left"/>
        <w:rPr>
          <w:sz w:val="22"/>
        </w:rPr>
      </w:pPr>
      <w:r>
        <w:rPr>
          <w:b/>
          <w:sz w:val="22"/>
        </w:rPr>
        <w:t>Request Time Off: </w:t>
      </w:r>
      <w:r>
        <w:rPr>
          <w:sz w:val="22"/>
        </w:rPr>
        <w:t>Employees wishing to take time off must formally request vacation dates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writing</w:t>
      </w:r>
      <w:r>
        <w:rPr>
          <w:spacing w:val="-5"/>
          <w:sz w:val="22"/>
        </w:rPr>
        <w:t> </w:t>
      </w:r>
      <w:r>
        <w:rPr>
          <w:sz w:val="22"/>
        </w:rPr>
        <w:t>via</w:t>
      </w:r>
      <w:r>
        <w:rPr>
          <w:spacing w:val="-5"/>
          <w:sz w:val="22"/>
        </w:rPr>
        <w:t> </w:t>
      </w:r>
      <w:r>
        <w:rPr>
          <w:i/>
          <w:sz w:val="22"/>
        </w:rPr>
        <w:t>email</w:t>
      </w:r>
      <w:r>
        <w:rPr>
          <w:i/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using</w:t>
      </w:r>
      <w:r>
        <w:rPr>
          <w:spacing w:val="-5"/>
          <w:sz w:val="22"/>
        </w:rPr>
        <w:t> </w:t>
      </w:r>
      <w:r>
        <w:rPr>
          <w:sz w:val="22"/>
        </w:rPr>
        <w:t>our</w:t>
      </w:r>
      <w:r>
        <w:rPr>
          <w:spacing w:val="-5"/>
          <w:sz w:val="22"/>
        </w:rPr>
        <w:t> </w:t>
      </w:r>
      <w:r>
        <w:rPr>
          <w:sz w:val="22"/>
        </w:rPr>
        <w:t>company</w:t>
      </w:r>
      <w:r>
        <w:rPr>
          <w:spacing w:val="-6"/>
          <w:sz w:val="22"/>
        </w:rPr>
        <w:t> </w:t>
      </w:r>
      <w:r>
        <w:rPr>
          <w:sz w:val="22"/>
        </w:rPr>
        <w:t>time-off</w:t>
      </w:r>
      <w:r>
        <w:rPr>
          <w:spacing w:val="-5"/>
          <w:sz w:val="22"/>
        </w:rPr>
        <w:t> </w:t>
      </w:r>
      <w:r>
        <w:rPr>
          <w:sz w:val="22"/>
        </w:rPr>
        <w:t>request</w:t>
      </w:r>
      <w:r>
        <w:rPr>
          <w:spacing w:val="-5"/>
          <w:sz w:val="22"/>
        </w:rPr>
        <w:t> </w:t>
      </w:r>
      <w:r>
        <w:rPr>
          <w:sz w:val="22"/>
        </w:rPr>
        <w:t>form/process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least 10 business days in advance of the planned time</w:t>
      </w:r>
      <w:r>
        <w:rPr>
          <w:spacing w:val="-14"/>
          <w:sz w:val="22"/>
        </w:rPr>
        <w:t> </w:t>
      </w:r>
      <w:r>
        <w:rPr>
          <w:sz w:val="22"/>
        </w:rPr>
        <w:t>off.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76" w:lineRule="auto" w:before="0" w:after="0"/>
        <w:ind w:left="820" w:right="199" w:hanging="360"/>
        <w:jc w:val="left"/>
        <w:rPr>
          <w:sz w:val="22"/>
        </w:rPr>
      </w:pPr>
      <w:r>
        <w:rPr>
          <w:b/>
          <w:sz w:val="22"/>
        </w:rPr>
        <w:t>Obtain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Approval</w:t>
      </w:r>
      <w:r>
        <w:rPr>
          <w:sz w:val="22"/>
        </w:rPr>
        <w:t>:</w:t>
      </w:r>
      <w:r>
        <w:rPr>
          <w:spacing w:val="-5"/>
          <w:sz w:val="22"/>
        </w:rPr>
        <w:t> </w:t>
      </w:r>
      <w:r>
        <w:rPr>
          <w:sz w:val="22"/>
        </w:rPr>
        <w:t>Supervisors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managers</w:t>
      </w:r>
      <w:r>
        <w:rPr>
          <w:spacing w:val="-6"/>
          <w:sz w:val="22"/>
        </w:rPr>
        <w:t> </w:t>
      </w:r>
      <w:r>
        <w:rPr>
          <w:sz w:val="22"/>
        </w:rPr>
        <w:t>can</w:t>
      </w:r>
      <w:r>
        <w:rPr>
          <w:spacing w:val="-5"/>
          <w:sz w:val="22"/>
        </w:rPr>
        <w:t> </w:t>
      </w:r>
      <w:r>
        <w:rPr>
          <w:sz w:val="22"/>
        </w:rPr>
        <w:t>approve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reject</w:t>
      </w:r>
      <w:r>
        <w:rPr>
          <w:spacing w:val="-5"/>
          <w:sz w:val="22"/>
        </w:rPr>
        <w:t> </w:t>
      </w:r>
      <w:r>
        <w:rPr>
          <w:sz w:val="22"/>
        </w:rPr>
        <w:t>requests</w:t>
      </w:r>
      <w:r>
        <w:rPr>
          <w:spacing w:val="-6"/>
          <w:sz w:val="22"/>
        </w:rPr>
        <w:t> </w:t>
      </w:r>
      <w:r>
        <w:rPr>
          <w:sz w:val="22"/>
        </w:rPr>
        <w:t>depending on business needs and workload during the requested</w:t>
      </w:r>
      <w:r>
        <w:rPr>
          <w:spacing w:val="-15"/>
          <w:sz w:val="22"/>
        </w:rPr>
        <w:t> </w:t>
      </w:r>
      <w:r>
        <w:rPr>
          <w:sz w:val="22"/>
        </w:rPr>
        <w:t>dates.</w:t>
      </w:r>
    </w:p>
    <w:p>
      <w:pPr>
        <w:spacing w:after="0" w:line="276" w:lineRule="auto"/>
        <w:jc w:val="left"/>
        <w:rPr>
          <w:sz w:val="22"/>
        </w:rPr>
        <w:sectPr>
          <w:type w:val="continuous"/>
          <w:pgSz w:w="12240" w:h="15840"/>
          <w:pgMar w:top="1500" w:bottom="280" w:left="1340" w:right="1300"/>
        </w:sect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76" w:lineRule="auto" w:before="80" w:after="0"/>
        <w:ind w:left="820" w:right="427" w:hanging="360"/>
        <w:jc w:val="both"/>
        <w:rPr>
          <w:sz w:val="22"/>
        </w:rPr>
      </w:pPr>
      <w:r>
        <w:rPr>
          <w:b/>
          <w:spacing w:val="-3"/>
          <w:sz w:val="22"/>
        </w:rPr>
        <w:t>Avoid </w:t>
      </w:r>
      <w:r>
        <w:rPr>
          <w:b/>
          <w:sz w:val="22"/>
        </w:rPr>
        <w:t>Key Dates: </w:t>
      </w:r>
      <w:r>
        <w:rPr>
          <w:sz w:val="22"/>
        </w:rPr>
        <w:t>Some business-intense timeframes should be avoided for vacation and offsite travel under this </w:t>
      </w:r>
      <w:r>
        <w:rPr>
          <w:spacing w:val="-4"/>
          <w:sz w:val="22"/>
        </w:rPr>
        <w:t>policy, </w:t>
      </w:r>
      <w:r>
        <w:rPr>
          <w:sz w:val="22"/>
        </w:rPr>
        <w:t>including tax time, fiscal planning/budgeting, and or other busy times of the year unique to your particular job or department</w:t>
      </w:r>
      <w:r>
        <w:rPr>
          <w:spacing w:val="-40"/>
          <w:sz w:val="22"/>
        </w:rPr>
        <w:t> </w:t>
      </w:r>
      <w:r>
        <w:rPr>
          <w:sz w:val="22"/>
        </w:rPr>
        <w:t>needs.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76" w:lineRule="auto" w:before="0" w:after="0"/>
        <w:ind w:left="820" w:right="444" w:hanging="360"/>
        <w:jc w:val="left"/>
        <w:rPr>
          <w:sz w:val="22"/>
        </w:rPr>
      </w:pPr>
      <w:r>
        <w:rPr>
          <w:b/>
          <w:sz w:val="22"/>
        </w:rPr>
        <w:t>Maintain Performance: </w:t>
      </w:r>
      <w:r>
        <w:rPr>
          <w:sz w:val="22"/>
        </w:rPr>
        <w:t>Employees offsite, on vacation, or traveling under this policy are expected to maintain strategic objectives and department goals as defined by the business,</w:t>
      </w:r>
      <w:r>
        <w:rPr>
          <w:spacing w:val="-10"/>
          <w:sz w:val="22"/>
        </w:rPr>
        <w:t> </w:t>
      </w:r>
      <w:r>
        <w:rPr>
          <w:sz w:val="22"/>
        </w:rPr>
        <w:t>management,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supervisor.</w:t>
      </w:r>
      <w:r>
        <w:rPr>
          <w:spacing w:val="-9"/>
          <w:sz w:val="22"/>
        </w:rPr>
        <w:t> </w:t>
      </w:r>
      <w:r>
        <w:rPr>
          <w:sz w:val="22"/>
        </w:rPr>
        <w:t>Failure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maintain</w:t>
      </w:r>
      <w:r>
        <w:rPr>
          <w:spacing w:val="-9"/>
          <w:sz w:val="22"/>
        </w:rPr>
        <w:t> </w:t>
      </w:r>
      <w:r>
        <w:rPr>
          <w:sz w:val="22"/>
        </w:rPr>
        <w:t>business</w:t>
      </w:r>
      <w:r>
        <w:rPr>
          <w:spacing w:val="-10"/>
          <w:sz w:val="22"/>
        </w:rPr>
        <w:t> </w:t>
      </w:r>
      <w:r>
        <w:rPr>
          <w:sz w:val="22"/>
        </w:rPr>
        <w:t>performance/work results will be managed as a disciplinary</w:t>
      </w:r>
      <w:r>
        <w:rPr>
          <w:spacing w:val="-11"/>
          <w:sz w:val="22"/>
        </w:rPr>
        <w:t> </w:t>
      </w:r>
      <w:r>
        <w:rPr>
          <w:sz w:val="22"/>
        </w:rPr>
        <w:t>issue.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</w:pPr>
      <w:r>
        <w:rPr/>
        <w:t>Guidelines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76" w:lineRule="auto" w:before="175" w:after="0"/>
        <w:ind w:left="820" w:right="213" w:hanging="360"/>
        <w:jc w:val="left"/>
        <w:rPr>
          <w:sz w:val="22"/>
        </w:rPr>
      </w:pPr>
      <w:r>
        <w:rPr>
          <w:b/>
          <w:sz w:val="22"/>
        </w:rPr>
        <w:t>No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Limits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but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Clear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Expectations:</w:t>
      </w:r>
      <w:r>
        <w:rPr>
          <w:b/>
          <w:spacing w:val="-4"/>
          <w:sz w:val="22"/>
        </w:rPr>
        <w:t> </w:t>
      </w:r>
      <w:r>
        <w:rPr>
          <w:sz w:val="22"/>
        </w:rPr>
        <w:t>There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limits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much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employee can take under this policy each </w:t>
      </w:r>
      <w:r>
        <w:rPr>
          <w:spacing w:val="-4"/>
          <w:sz w:val="22"/>
        </w:rPr>
        <w:t>year. </w:t>
      </w:r>
      <w:r>
        <w:rPr>
          <w:spacing w:val="-3"/>
          <w:sz w:val="22"/>
        </w:rPr>
        <w:t>However, </w:t>
      </w:r>
      <w:r>
        <w:rPr>
          <w:sz w:val="22"/>
        </w:rPr>
        <w:t>employee performance will be managed throughout the year to ensure that agreed-upon deliverables and work efforts are maintained in accordance with the employee’s job description and annual planning activities.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76" w:lineRule="auto" w:before="0" w:after="0"/>
        <w:ind w:left="820" w:right="391" w:hanging="360"/>
        <w:jc w:val="left"/>
        <w:rPr>
          <w:sz w:val="22"/>
        </w:rPr>
      </w:pPr>
      <w:r>
        <w:rPr>
          <w:b/>
          <w:sz w:val="22"/>
        </w:rPr>
        <w:t>No Accruals: </w:t>
      </w:r>
      <w:r>
        <w:rPr>
          <w:sz w:val="22"/>
        </w:rPr>
        <w:t>Unlike traditional sick time and traditional PTO policies, time </w:t>
      </w:r>
      <w:r>
        <w:rPr>
          <w:i/>
          <w:sz w:val="22"/>
        </w:rPr>
        <w:t>does not </w:t>
      </w:r>
      <w:r>
        <w:rPr>
          <w:i/>
          <w:sz w:val="22"/>
        </w:rPr>
        <w:t>accrue </w:t>
      </w:r>
      <w:r>
        <w:rPr>
          <w:sz w:val="22"/>
        </w:rPr>
        <w:t>under this </w:t>
      </w:r>
      <w:r>
        <w:rPr>
          <w:spacing w:val="-4"/>
          <w:sz w:val="22"/>
        </w:rPr>
        <w:t>policy. </w:t>
      </w:r>
      <w:r>
        <w:rPr>
          <w:sz w:val="22"/>
        </w:rPr>
        <w:t>In other words, there is no PTO/vacation time bank under this </w:t>
      </w:r>
      <w:r>
        <w:rPr>
          <w:spacing w:val="-4"/>
          <w:sz w:val="22"/>
        </w:rPr>
        <w:t>policy. </w:t>
      </w:r>
      <w:r>
        <w:rPr>
          <w:sz w:val="22"/>
        </w:rPr>
        <w:t>As such, there is no rollover of any kind from year to</w:t>
      </w:r>
      <w:r>
        <w:rPr>
          <w:spacing w:val="-27"/>
          <w:sz w:val="22"/>
        </w:rPr>
        <w:t> </w:t>
      </w:r>
      <w:r>
        <w:rPr>
          <w:spacing w:val="-4"/>
          <w:sz w:val="22"/>
        </w:rPr>
        <w:t>year.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76" w:lineRule="auto" w:before="0" w:after="0"/>
        <w:ind w:left="820" w:right="484" w:hanging="360"/>
        <w:jc w:val="left"/>
        <w:rPr>
          <w:sz w:val="22"/>
        </w:rPr>
      </w:pPr>
      <w:r>
        <w:rPr>
          <w:b/>
          <w:sz w:val="22"/>
        </w:rPr>
        <w:t>No Payout: </w:t>
      </w:r>
      <w:r>
        <w:rPr>
          <w:sz w:val="22"/>
        </w:rPr>
        <w:t>Because time does not accrue under this </w:t>
      </w:r>
      <w:r>
        <w:rPr>
          <w:spacing w:val="-4"/>
          <w:sz w:val="22"/>
        </w:rPr>
        <w:t>policy, </w:t>
      </w:r>
      <w:r>
        <w:rPr>
          <w:sz w:val="22"/>
        </w:rPr>
        <w:t>no cash out or payout of unused time is available upon</w:t>
      </w:r>
      <w:r>
        <w:rPr>
          <w:spacing w:val="-8"/>
          <w:sz w:val="22"/>
        </w:rPr>
        <w:t> </w:t>
      </w:r>
      <w:r>
        <w:rPr>
          <w:sz w:val="22"/>
        </w:rPr>
        <w:t>termination.</w:t>
      </w:r>
    </w:p>
    <w:p>
      <w:pPr>
        <w:pStyle w:val="BodyText"/>
        <w:spacing w:before="10"/>
        <w:rPr>
          <w:sz w:val="27"/>
        </w:rPr>
      </w:pPr>
    </w:p>
    <w:p>
      <w:pPr>
        <w:spacing w:before="0"/>
        <w:ind w:left="100" w:right="0" w:firstLine="0"/>
        <w:jc w:val="left"/>
        <w:rPr>
          <w:sz w:val="28"/>
        </w:rPr>
      </w:pPr>
      <w:r>
        <w:rPr>
          <w:color w:val="424242"/>
          <w:sz w:val="28"/>
        </w:rPr>
        <w:t>Instructions:</w:t>
      </w:r>
    </w:p>
    <w:p>
      <w:pPr>
        <w:pStyle w:val="BodyText"/>
        <w:spacing w:before="6"/>
        <w:rPr>
          <w:sz w:val="28"/>
        </w:rPr>
      </w:pPr>
    </w:p>
    <w:p>
      <w:pPr>
        <w:pStyle w:val="Heading2"/>
      </w:pPr>
      <w:r>
        <w:rPr>
          <w:color w:val="666666"/>
        </w:rPr>
        <w:t>HR/Manager: Please indicate the employee’s name and eligibility date.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color w:val="666666"/>
          <w:sz w:val="24"/>
        </w:rPr>
        <w:t>Employee: Please date and sign to confirm you have read and understood this policy.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7140"/>
      </w:tblGrid>
      <w:tr>
        <w:trPr>
          <w:trHeight w:val="450" w:hRule="atLeast"/>
        </w:trPr>
        <w:tc>
          <w:tcPr>
            <w:tcW w:w="2220" w:type="dxa"/>
          </w:tcPr>
          <w:p>
            <w:pPr>
              <w:pStyle w:val="TableParagraph"/>
              <w:spacing w:before="100"/>
              <w:rPr>
                <w:sz w:val="22"/>
              </w:rPr>
            </w:pPr>
            <w:r>
              <w:rPr>
                <w:sz w:val="22"/>
              </w:rPr>
              <w:t>Employee Name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0"/>
              <w:rPr>
                <w:sz w:val="22"/>
              </w:rPr>
            </w:pPr>
            <w:r>
              <w:rPr>
                <w:color w:val="4A86E7"/>
                <w:sz w:val="22"/>
              </w:rPr>
              <w:t>(type or write full employee name here)</w:t>
            </w:r>
          </w:p>
        </w:tc>
      </w:tr>
      <w:tr>
        <w:trPr>
          <w:trHeight w:val="689" w:hRule="atLeast"/>
        </w:trPr>
        <w:tc>
          <w:tcPr>
            <w:tcW w:w="2220" w:type="dxa"/>
          </w:tcPr>
          <w:p>
            <w:pPr>
              <w:pStyle w:val="TableParagraph"/>
              <w:spacing w:before="98"/>
              <w:rPr>
                <w:sz w:val="22"/>
              </w:rPr>
            </w:pPr>
            <w:r>
              <w:rPr>
                <w:sz w:val="22"/>
              </w:rPr>
              <w:t>Eligibility Date</w:t>
            </w:r>
          </w:p>
        </w:tc>
        <w:tc>
          <w:tcPr>
            <w:tcW w:w="7140" w:type="dxa"/>
          </w:tcPr>
          <w:p>
            <w:pPr>
              <w:pStyle w:val="TableParagraph"/>
              <w:spacing w:before="98"/>
              <w:rPr>
                <w:sz w:val="22"/>
              </w:rPr>
            </w:pPr>
            <w:r>
              <w:rPr>
                <w:color w:val="4A86E7"/>
                <w:sz w:val="22"/>
              </w:rPr>
              <w:t>(supervisor or HR to input the first date that the employee is eligible for this program using mm/dd/yy format)</w:t>
            </w:r>
          </w:p>
        </w:tc>
      </w:tr>
      <w:tr>
        <w:trPr>
          <w:trHeight w:val="450" w:hRule="atLeast"/>
        </w:trPr>
        <w:tc>
          <w:tcPr>
            <w:tcW w:w="2220" w:type="dxa"/>
          </w:tcPr>
          <w:p>
            <w:pPr>
              <w:pStyle w:val="TableParagraph"/>
              <w:spacing w:before="108"/>
              <w:rPr>
                <w:sz w:val="22"/>
              </w:rPr>
            </w:pPr>
            <w:r>
              <w:rPr>
                <w:sz w:val="22"/>
              </w:rPr>
              <w:t>Today’s Date</w:t>
            </w:r>
          </w:p>
        </w:tc>
        <w:tc>
          <w:tcPr>
            <w:tcW w:w="71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220" w:type="dxa"/>
          </w:tcPr>
          <w:p>
            <w:pPr>
              <w:pStyle w:val="TableParagraph"/>
              <w:spacing w:before="106"/>
              <w:rPr>
                <w:sz w:val="22"/>
              </w:rPr>
            </w:pPr>
            <w:r>
              <w:rPr>
                <w:sz w:val="22"/>
              </w:rPr>
              <w:t>Employee Signature</w:t>
            </w:r>
          </w:p>
        </w:tc>
        <w:tc>
          <w:tcPr>
            <w:tcW w:w="71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top="136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spacing w:val="-13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spacing w:val="-7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-13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4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sz w:val="32"/>
      <w:szCs w:val="32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8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go.performi.com/goto/bambee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Unlimited PTO Policy Template</dc:title>
  <dcterms:created xsi:type="dcterms:W3CDTF">2022-09-01T20:01:05Z</dcterms:created>
  <dcterms:modified xsi:type="dcterms:W3CDTF">2022-09-01T20:01:05Z</dcterms:modified>
</cp:coreProperties>
</file>