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Performance Development Plan for Executive Assistant (Virtual)</w:t>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Title of Position:</w:t>
        <w:tab/>
        <w:tab/>
        <w:tab/>
        <w:tab/>
        <w:tab/>
      </w:r>
      <w:r w:rsidDel="00000000" w:rsidR="00000000" w:rsidRPr="00000000">
        <w:rPr>
          <w:rFonts w:ascii="Arial" w:cs="Arial" w:eastAsia="Arial" w:hAnsi="Arial"/>
          <w:i w:val="1"/>
          <w:sz w:val="22"/>
          <w:szCs w:val="22"/>
          <w:rtl w:val="0"/>
        </w:rPr>
        <w:t xml:space="preserve">Executive Assistant (Virtual)</w:t>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Department:</w:t>
        <w:tab/>
        <w:tab/>
        <w:tab/>
        <w:tab/>
        <w:tab/>
        <w:tab/>
      </w:r>
      <w:r w:rsidDel="00000000" w:rsidR="00000000" w:rsidRPr="00000000">
        <w:rPr>
          <w:rFonts w:ascii="Arial" w:cs="Arial" w:eastAsia="Arial" w:hAnsi="Arial"/>
          <w:i w:val="1"/>
          <w:sz w:val="22"/>
          <w:szCs w:val="22"/>
          <w:rtl w:val="0"/>
        </w:rPr>
        <w:t xml:space="preserve">Operations</w:t>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Reports to:</w:t>
        <w:tab/>
        <w:tab/>
        <w:tab/>
        <w:tab/>
        <w:tab/>
        <w:tab/>
      </w:r>
      <w:r w:rsidDel="00000000" w:rsidR="00000000" w:rsidRPr="00000000">
        <w:rPr>
          <w:rFonts w:ascii="Arial" w:cs="Arial" w:eastAsia="Arial" w:hAnsi="Arial"/>
          <w:i w:val="1"/>
          <w:sz w:val="22"/>
          <w:szCs w:val="22"/>
          <w:rtl w:val="0"/>
        </w:rPr>
        <w:t xml:space="preserve">CEO</w:t>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Employment Type: </w:t>
      </w:r>
      <w:r w:rsidDel="00000000" w:rsidR="00000000" w:rsidRPr="00000000">
        <w:rPr>
          <w:rtl w:val="0"/>
        </w:rPr>
        <w:tab/>
        <w:tab/>
        <w:tab/>
        <w:tab/>
        <w:tab/>
      </w:r>
      <w:r w:rsidDel="00000000" w:rsidR="00000000" w:rsidRPr="00000000">
        <w:rPr>
          <w:rFonts w:ascii="Arial" w:cs="Arial" w:eastAsia="Arial" w:hAnsi="Arial"/>
          <w:i w:val="1"/>
          <w:sz w:val="22"/>
          <w:szCs w:val="22"/>
          <w:rtl w:val="0"/>
        </w:rPr>
        <w:t xml:space="preserve">Part-time</w:t>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 of Executive Assistant (Virtual):</w:t>
        <w:tab/>
        <w:tab/>
        <w:t xml:space="preserve">__________________________</w:t>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 of Review:</w:t>
        <w:tab/>
        <w:tab/>
        <w:tab/>
        <w:tab/>
        <w:tab/>
        <w:t xml:space="preserve">__________________________</w:t>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Overview of Position/ Job Purpose:</w:t>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The Virtual Executive Assistant provides assistance to executive management with their daily functions and maintaining the overall office management. This role mainly provides administrative support. Over time, this role could grow, depending on the needs of the business and the capacities of the incumbent. </w:t>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Organizational Competencies:</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Customers First:</w:t>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72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720" w:firstLine="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Meets Expectations:  </w:t>
      </w:r>
      <w:r w:rsidDel="00000000" w:rsidR="00000000" w:rsidRPr="00000000">
        <w:rPr>
          <w:rtl w:val="0"/>
        </w:rPr>
        <w:tab/>
        <w:tab/>
      </w:r>
      <w:r w:rsidDel="00000000" w:rsidR="00000000" w:rsidRPr="00000000">
        <w:rPr>
          <w:rFonts w:ascii="Arial" w:cs="Arial" w:eastAsia="Arial" w:hAnsi="Arial"/>
          <w:b w:val="1"/>
          <w:color w:val="000000"/>
          <w:sz w:val="22"/>
          <w:szCs w:val="22"/>
          <w:rtl w:val="0"/>
        </w:rPr>
        <w:t xml:space="preserve">YES</w:t>
      </w:r>
      <w:r w:rsidDel="00000000" w:rsidR="00000000" w:rsidRPr="00000000">
        <w:rPr>
          <w:rtl w:val="0"/>
        </w:rPr>
        <w:tab/>
        <w:tab/>
        <w:tab/>
      </w:r>
      <w:r w:rsidDel="00000000" w:rsidR="00000000" w:rsidRPr="00000000">
        <w:rPr>
          <w:rFonts w:ascii="Arial" w:cs="Arial" w:eastAsia="Arial" w:hAnsi="Arial"/>
          <w:b w:val="1"/>
          <w:color w:val="000000"/>
          <w:sz w:val="22"/>
          <w:szCs w:val="22"/>
          <w:rtl w:val="0"/>
        </w:rPr>
        <w:t xml:space="preserve">NO</w:t>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72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720" w:firstLine="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Comments:</w:t>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Arial" w:cs="Arial" w:eastAsia="Arial" w:hAnsi="Arial"/>
          <w:i w:val="1"/>
          <w:color w:val="000000"/>
          <w:sz w:val="22"/>
          <w:szCs w:val="22"/>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Follows the Golden Rule: </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72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720" w:firstLine="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Meets Expectations:  </w:t>
      </w:r>
      <w:r w:rsidDel="00000000" w:rsidR="00000000" w:rsidRPr="00000000">
        <w:rPr>
          <w:rtl w:val="0"/>
        </w:rPr>
        <w:tab/>
        <w:tab/>
      </w:r>
      <w:r w:rsidDel="00000000" w:rsidR="00000000" w:rsidRPr="00000000">
        <w:rPr>
          <w:rFonts w:ascii="Arial" w:cs="Arial" w:eastAsia="Arial" w:hAnsi="Arial"/>
          <w:b w:val="1"/>
          <w:color w:val="000000"/>
          <w:sz w:val="22"/>
          <w:szCs w:val="22"/>
          <w:rtl w:val="0"/>
        </w:rPr>
        <w:t xml:space="preserve">YES</w:t>
      </w:r>
      <w:r w:rsidDel="00000000" w:rsidR="00000000" w:rsidRPr="00000000">
        <w:rPr>
          <w:rtl w:val="0"/>
        </w:rPr>
        <w:tab/>
        <w:tab/>
        <w:tab/>
      </w:r>
      <w:r w:rsidDel="00000000" w:rsidR="00000000" w:rsidRPr="00000000">
        <w:rPr>
          <w:rFonts w:ascii="Arial" w:cs="Arial" w:eastAsia="Arial" w:hAnsi="Arial"/>
          <w:b w:val="1"/>
          <w:color w:val="000000"/>
          <w:sz w:val="22"/>
          <w:szCs w:val="22"/>
          <w:rtl w:val="0"/>
        </w:rPr>
        <w:t xml:space="preserve">NO</w:t>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72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720" w:firstLine="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Comments:</w:t>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Integrity:</w:t>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72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720" w:firstLine="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Meets Expectations:  </w:t>
      </w:r>
      <w:r w:rsidDel="00000000" w:rsidR="00000000" w:rsidRPr="00000000">
        <w:rPr>
          <w:rtl w:val="0"/>
        </w:rPr>
        <w:tab/>
        <w:tab/>
      </w:r>
      <w:r w:rsidDel="00000000" w:rsidR="00000000" w:rsidRPr="00000000">
        <w:rPr>
          <w:rFonts w:ascii="Arial" w:cs="Arial" w:eastAsia="Arial" w:hAnsi="Arial"/>
          <w:b w:val="1"/>
          <w:color w:val="000000"/>
          <w:sz w:val="22"/>
          <w:szCs w:val="22"/>
          <w:rtl w:val="0"/>
        </w:rPr>
        <w:t xml:space="preserve"> YES</w:t>
      </w:r>
      <w:r w:rsidDel="00000000" w:rsidR="00000000" w:rsidRPr="00000000">
        <w:rPr>
          <w:rtl w:val="0"/>
        </w:rPr>
        <w:tab/>
        <w:tab/>
        <w:tab/>
      </w:r>
      <w:r w:rsidDel="00000000" w:rsidR="00000000" w:rsidRPr="00000000">
        <w:rPr>
          <w:rFonts w:ascii="Arial" w:cs="Arial" w:eastAsia="Arial" w:hAnsi="Arial"/>
          <w:b w:val="1"/>
          <w:color w:val="000000"/>
          <w:sz w:val="22"/>
          <w:szCs w:val="22"/>
          <w:rtl w:val="0"/>
        </w:rPr>
        <w:t xml:space="preserve">NO</w:t>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72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720" w:firstLine="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Comments:</w:t>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Passion:</w:t>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72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720" w:firstLine="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Meets Expectations:  </w:t>
      </w:r>
      <w:r w:rsidDel="00000000" w:rsidR="00000000" w:rsidRPr="00000000">
        <w:rPr>
          <w:rtl w:val="0"/>
        </w:rPr>
        <w:tab/>
        <w:tab/>
      </w:r>
      <w:r w:rsidDel="00000000" w:rsidR="00000000" w:rsidRPr="00000000">
        <w:rPr>
          <w:rFonts w:ascii="Arial" w:cs="Arial" w:eastAsia="Arial" w:hAnsi="Arial"/>
          <w:b w:val="1"/>
          <w:color w:val="000000"/>
          <w:sz w:val="22"/>
          <w:szCs w:val="22"/>
          <w:rtl w:val="0"/>
        </w:rPr>
        <w:t xml:space="preserve">YES</w:t>
      </w:r>
      <w:r w:rsidDel="00000000" w:rsidR="00000000" w:rsidRPr="00000000">
        <w:rPr>
          <w:rtl w:val="0"/>
        </w:rPr>
        <w:tab/>
        <w:tab/>
        <w:tab/>
      </w:r>
      <w:r w:rsidDel="00000000" w:rsidR="00000000" w:rsidRPr="00000000">
        <w:rPr>
          <w:rFonts w:ascii="Arial" w:cs="Arial" w:eastAsia="Arial" w:hAnsi="Arial"/>
          <w:b w:val="1"/>
          <w:color w:val="000000"/>
          <w:sz w:val="22"/>
          <w:szCs w:val="22"/>
          <w:rtl w:val="0"/>
        </w:rPr>
        <w:t xml:space="preserve">NO</w:t>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72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720" w:firstLine="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Comments:</w:t>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Generosity: </w:t>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72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720" w:firstLine="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Meets Expectations:  </w:t>
      </w:r>
      <w:r w:rsidDel="00000000" w:rsidR="00000000" w:rsidRPr="00000000">
        <w:rPr>
          <w:rtl w:val="0"/>
        </w:rPr>
        <w:tab/>
        <w:tab/>
      </w:r>
      <w:r w:rsidDel="00000000" w:rsidR="00000000" w:rsidRPr="00000000">
        <w:rPr>
          <w:rFonts w:ascii="Arial" w:cs="Arial" w:eastAsia="Arial" w:hAnsi="Arial"/>
          <w:b w:val="1"/>
          <w:color w:val="000000"/>
          <w:sz w:val="22"/>
          <w:szCs w:val="22"/>
          <w:rtl w:val="0"/>
        </w:rPr>
        <w:t xml:space="preserve">YES</w:t>
      </w:r>
      <w:r w:rsidDel="00000000" w:rsidR="00000000" w:rsidRPr="00000000">
        <w:rPr>
          <w:rtl w:val="0"/>
        </w:rPr>
        <w:tab/>
        <w:tab/>
        <w:tab/>
      </w:r>
      <w:r w:rsidDel="00000000" w:rsidR="00000000" w:rsidRPr="00000000">
        <w:rPr>
          <w:rFonts w:ascii="Arial" w:cs="Arial" w:eastAsia="Arial" w:hAnsi="Arial"/>
          <w:b w:val="1"/>
          <w:color w:val="000000"/>
          <w:sz w:val="22"/>
          <w:szCs w:val="22"/>
          <w:rtl w:val="0"/>
        </w:rPr>
        <w:t xml:space="preserve">NO</w:t>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72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720" w:firstLine="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Comments:</w:t>
      </w:r>
    </w:p>
    <w:p w:rsidR="00000000" w:rsidDel="00000000" w:rsidP="00000000" w:rsidRDefault="00000000" w:rsidRPr="00000000" w14:paraId="00000037">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Proactive:</w:t>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72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720" w:firstLine="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Meets Expectations:  </w:t>
      </w:r>
      <w:r w:rsidDel="00000000" w:rsidR="00000000" w:rsidRPr="00000000">
        <w:rPr>
          <w:rtl w:val="0"/>
        </w:rPr>
        <w:tab/>
        <w:tab/>
      </w:r>
      <w:r w:rsidDel="00000000" w:rsidR="00000000" w:rsidRPr="00000000">
        <w:rPr>
          <w:rFonts w:ascii="Arial" w:cs="Arial" w:eastAsia="Arial" w:hAnsi="Arial"/>
          <w:b w:val="1"/>
          <w:color w:val="000000"/>
          <w:sz w:val="22"/>
          <w:szCs w:val="22"/>
          <w:rtl w:val="0"/>
        </w:rPr>
        <w:t xml:space="preserve">YES</w:t>
      </w:r>
      <w:r w:rsidDel="00000000" w:rsidR="00000000" w:rsidRPr="00000000">
        <w:rPr>
          <w:rtl w:val="0"/>
        </w:rPr>
        <w:tab/>
        <w:tab/>
        <w:tab/>
      </w:r>
      <w:r w:rsidDel="00000000" w:rsidR="00000000" w:rsidRPr="00000000">
        <w:rPr>
          <w:rFonts w:ascii="Arial" w:cs="Arial" w:eastAsia="Arial" w:hAnsi="Arial"/>
          <w:b w:val="1"/>
          <w:color w:val="000000"/>
          <w:sz w:val="22"/>
          <w:szCs w:val="22"/>
          <w:rtl w:val="0"/>
        </w:rPr>
        <w:t xml:space="preserve">NO</w:t>
      </w:r>
    </w:p>
    <w:p w:rsidR="00000000" w:rsidDel="00000000" w:rsidP="00000000" w:rsidRDefault="00000000" w:rsidRPr="00000000" w14:paraId="0000003E">
      <w:pPr>
        <w:pBdr>
          <w:top w:space="0" w:sz="0" w:val="nil"/>
          <w:left w:space="0" w:sz="0" w:val="nil"/>
          <w:bottom w:space="0" w:sz="0" w:val="nil"/>
          <w:right w:space="0" w:sz="0" w:val="nil"/>
          <w:between w:space="0" w:sz="0" w:val="nil"/>
        </w:pBdr>
        <w:ind w:left="72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720" w:firstLine="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Comments:</w:t>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72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Current Goals for Executive Assistant (Virtual):</w:t>
      </w:r>
    </w:p>
    <w:tbl>
      <w:tblPr>
        <w:tblStyle w:val="Table1"/>
        <w:tblW w:w="900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8"/>
        <w:gridCol w:w="4010"/>
        <w:gridCol w:w="1740"/>
        <w:tblGridChange w:id="0">
          <w:tblGrid>
            <w:gridCol w:w="3258"/>
            <w:gridCol w:w="4010"/>
            <w:gridCol w:w="1740"/>
          </w:tblGrid>
        </w:tblGridChange>
      </w:tblGrid>
      <w:tr>
        <w:trPr>
          <w:cantSplit w:val="0"/>
          <w:trHeight w:val="400" w:hRule="atLeast"/>
          <w:tblHeader w:val="0"/>
        </w:trPr>
        <w:tc>
          <w:tcPr/>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Focus Area</w:t>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Expected Outcomes</w:t>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Rating (1-5)*</w:t>
            </w:r>
          </w:p>
        </w:tc>
      </w:tr>
      <w:tr>
        <w:trPr>
          <w:cantSplit w:val="0"/>
          <w:trHeight w:val="380" w:hRule="atLeast"/>
          <w:tblHeader w:val="0"/>
        </w:trPr>
        <w:tc>
          <w:tcPr/>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Email Responses</w:t>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Voicemail Responses</w:t>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Appointment Scheduling</w:t>
            </w:r>
          </w:p>
        </w:tc>
        <w:tc>
          <w:tcPr/>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Turnaround Time (24 hours)</w:t>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5A">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5C">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5D">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r>
    </w:tbl>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*Scale is based on:</w:t>
      </w:r>
    </w:p>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 poor; 2= below expectations; 3= meets expectations; 4= above expectations; 5= mark of excellence</w:t>
      </w:r>
    </w:p>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Goals for Next PDP:</w:t>
      </w:r>
    </w:p>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w:t>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2.</w:t>
      </w:r>
    </w:p>
    <w:p w:rsidR="00000000" w:rsidDel="00000000" w:rsidP="00000000" w:rsidRDefault="00000000" w:rsidRPr="00000000" w14:paraId="0000006A">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3.</w:t>
      </w:r>
    </w:p>
    <w:p w:rsidR="00000000" w:rsidDel="00000000" w:rsidP="00000000" w:rsidRDefault="00000000" w:rsidRPr="00000000" w14:paraId="0000006E">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Comments:</w:t>
      </w:r>
    </w:p>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Name of Manager: </w:t>
        <w:tab/>
        <w:tab/>
        <w:tab/>
        <w:tab/>
        <w:t xml:space="preserve">_________________________________</w:t>
      </w:r>
    </w:p>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Signature of Manager:</w:t>
        <w:tab/>
        <w:tab/>
        <w:tab/>
        <w:t xml:space="preserve">_________________________________</w:t>
      </w:r>
    </w:p>
    <w:p w:rsidR="00000000" w:rsidDel="00000000" w:rsidP="00000000" w:rsidRDefault="00000000" w:rsidRPr="00000000" w14:paraId="00000076">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 of Employee:</w:t>
        <w:tab/>
        <w:tab/>
        <w:tab/>
        <w:tab/>
        <w:t xml:space="preserve">_________________________________</w:t>
      </w:r>
    </w:p>
    <w:p w:rsidR="00000000" w:rsidDel="00000000" w:rsidP="00000000" w:rsidRDefault="00000000" w:rsidRPr="00000000" w14:paraId="00000078">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Signature of Employee:</w:t>
        <w:tab/>
        <w:tab/>
        <w:tab/>
        <w:t xml:space="preserve">_________________________________</w:t>
      </w:r>
    </w:p>
    <w:p w:rsidR="00000000" w:rsidDel="00000000" w:rsidP="00000000" w:rsidRDefault="00000000" w:rsidRPr="00000000" w14:paraId="0000007A">
      <w:pPr>
        <w:pBdr>
          <w:top w:space="0" w:sz="0" w:val="nil"/>
          <w:left w:space="0" w:sz="0" w:val="nil"/>
          <w:bottom w:space="0" w:sz="0" w:val="nil"/>
          <w:right w:space="0" w:sz="0" w:val="nil"/>
          <w:between w:space="0" w:sz="0" w:val="nil"/>
        </w:pBdr>
        <w:rPr/>
      </w:pPr>
      <w:bookmarkStart w:colFirst="0" w:colLast="0" w:name="_gjdgxs" w:id="0"/>
      <w:bookmarkEnd w:id="0"/>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