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T Sans" w:cs="PT Sans" w:eastAsia="PT Sans" w:hAnsi="PT Sans"/>
          <w:b w:val="1"/>
          <w:color w:val="2c5d81"/>
          <w:sz w:val="50"/>
          <w:szCs w:val="50"/>
        </w:rPr>
      </w:pPr>
      <w:r w:rsidDel="00000000" w:rsidR="00000000" w:rsidRPr="00000000">
        <w:rPr>
          <w:rFonts w:ascii="PT Sans" w:cs="PT Sans" w:eastAsia="PT Sans" w:hAnsi="PT Sans"/>
        </w:rPr>
        <w:drawing>
          <wp:inline distB="114300" distT="114300" distL="114300" distR="114300">
            <wp:extent cx="2328863" cy="26051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8863" cy="2605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left"/>
        <w:rPr>
          <w:rFonts w:ascii="PT Sans" w:cs="PT Sans" w:eastAsia="PT Sans" w:hAnsi="PT Sans"/>
          <w:b w:val="1"/>
          <w:color w:val="2c5d81"/>
          <w:sz w:val="46"/>
          <w:szCs w:val="46"/>
        </w:rPr>
      </w:pPr>
      <w:bookmarkStart w:colFirst="0" w:colLast="0" w:name="_96lze6fra8yl" w:id="0"/>
      <w:bookmarkEnd w:id="0"/>
      <w:r w:rsidDel="00000000" w:rsidR="00000000" w:rsidRPr="00000000">
        <w:rPr>
          <w:rFonts w:ascii="PT Sans" w:cs="PT Sans" w:eastAsia="PT Sans" w:hAnsi="PT Sans"/>
          <w:b w:val="1"/>
          <w:color w:val="2c5d81"/>
          <w:sz w:val="46"/>
          <w:szCs w:val="46"/>
          <w:rtl w:val="0"/>
        </w:rPr>
        <w:t xml:space="preserve">Property Walk-through Checklist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1575"/>
        <w:gridCol w:w="1860"/>
        <w:gridCol w:w="1860"/>
        <w:gridCol w:w="1860"/>
        <w:tblGridChange w:id="0">
          <w:tblGrid>
            <w:gridCol w:w="2145"/>
            <w:gridCol w:w="1575"/>
            <w:gridCol w:w="1860"/>
            <w:gridCol w:w="1860"/>
            <w:gridCol w:w="18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EXTERIOR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GOOD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OK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BAD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DOORS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DECK/PORCH/PATIO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DOORBELL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MAILBOX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DRIVEWAY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WINDOWS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PARKING/GARAGE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PAINT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YARD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GOOD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OK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BAD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DRAINAGE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FENCES/GATES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SPRINKLERS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SWIMMING POOL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LANDSCAPING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LAWN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ROOF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GOOD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OK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BAD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CHIMNEY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GUTTERS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OVERALL CONDITION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LIVING ROOM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GOOD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OK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BAD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PAINT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DOOR &amp; LOCKS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WALLS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CARPETS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LIGHTS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SWITCHES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WINDOWS &amp; SCREENS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FLOORING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WALL/CEILING FANS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DINING ROOM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GOOD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OK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BAD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PAINT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DOOR &amp; LOCKS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WALLS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CARPETS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LIGHTS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SWITCHES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WINDOWS &amp; SCREENS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FLOORING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WALL/CEILING FANS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KITCHEN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GOOD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OK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BAD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NOTES</w:t>
            </w:r>
          </w:p>
        </w:tc>
      </w:tr>
      <w:tr>
        <w:trPr>
          <w:cantSplit w:val="0"/>
          <w:trHeight w:val="265.95703125" w:hRule="atLeast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PAINT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.95703125" w:hRule="atLeast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STOVE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REFRIGERATOR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DISHWASHER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ADDITIONAL APPLIANCES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SINK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COUNTER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CABINETS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WINDOWS &amp; SCREENS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FLOORING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WALLS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LIGHTS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SWITCHES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1515"/>
        <w:gridCol w:w="1860"/>
        <w:gridCol w:w="1860"/>
        <w:gridCol w:w="1860"/>
        <w:tblGridChange w:id="0">
          <w:tblGrid>
            <w:gridCol w:w="2205"/>
            <w:gridCol w:w="1515"/>
            <w:gridCol w:w="1860"/>
            <w:gridCol w:w="1860"/>
            <w:gridCol w:w="18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BEDROOM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GOOD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OK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BAD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PAINT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DOOR &amp; LOCKS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WALLS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CARPETS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LIGHTS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SWITCHES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WINDOWS &amp; SCREENS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FLOORING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WALL/CEILING FANS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BATHROOM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GOOD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OK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BAD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2c5d8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rFonts w:ascii="PT Sans" w:cs="PT Sans" w:eastAsia="PT Sans" w:hAnsi="PT Sans"/>
                <w:b w:val="1"/>
                <w:color w:val="ffffff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color w:val="ffffff"/>
                <w:rtl w:val="0"/>
              </w:rPr>
              <w:t xml:space="preserve">NOTES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PAINT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DOOR &amp; LOCKS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WALLS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.95703125" w:hRule="atLeast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SHOWER/BATH TUB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.95703125" w:hRule="atLeast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TOILET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LIGHTS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SWITCHES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WINDOWS &amp; SCREENS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FLOORING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CABINETS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eff5f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Fonts w:ascii="PT Sans" w:cs="PT Sans" w:eastAsia="PT Sans" w:hAnsi="PT Sans"/>
                <w:rtl w:val="0"/>
              </w:rPr>
              <w:t xml:space="preserve">SINK</w:t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bdcc" w:space="0" w:sz="8" w:val="single"/>
              <w:left w:color="a6bdcc" w:space="0" w:sz="8" w:val="single"/>
              <w:bottom w:color="a6bdcc" w:space="0" w:sz="8" w:val="single"/>
              <w:right w:color="a6bd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rFonts w:ascii="PT Sans" w:cs="PT Sans" w:eastAsia="PT Sans" w:hAnsi="PT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rPr>
          <w:rFonts w:ascii="PT Sans" w:cs="PT Sans" w:eastAsia="PT Sans" w:hAnsi="PT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4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