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Quicksand" w:cs="Quicksand" w:eastAsia="Quicksand" w:hAnsi="Quicksand"/>
          <w:b w:val="1"/>
          <w:sz w:val="60"/>
          <w:szCs w:val="60"/>
        </w:rPr>
      </w:pPr>
      <w:r w:rsidDel="00000000" w:rsidR="00000000" w:rsidRPr="00000000">
        <w:rPr>
          <w:rFonts w:ascii="Quicksand" w:cs="Quicksand" w:eastAsia="Quicksand" w:hAnsi="Quicksand"/>
          <w:b w:val="1"/>
          <w:sz w:val="60"/>
          <w:szCs w:val="60"/>
        </w:rPr>
        <mc:AlternateContent>
          <mc:Choice Requires="wpg">
            <w:drawing>
              <wp:inline distB="114300" distT="114300" distL="114300" distR="114300">
                <wp:extent cx="1400175" cy="1400175"/>
                <wp:effectExtent b="0" l="0" r="0" t="0"/>
                <wp:docPr id="1" name=""/>
                <a:graphic>
                  <a:graphicData uri="http://schemas.microsoft.com/office/word/2010/wordprocessingShape">
                    <wps:wsp>
                      <wps:cNvSpPr/>
                      <wps:cNvPr id="2" name="Shape 2"/>
                      <wps:spPr>
                        <a:xfrm>
                          <a:off x="102250" y="224975"/>
                          <a:ext cx="981600" cy="981600"/>
                        </a:xfrm>
                        <a:prstGeom prst="rect">
                          <a:avLst/>
                        </a:prstGeom>
                        <a:solidFill>
                          <a:srgbClr val="F3F3F3"/>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Quicksand" w:cs="Quicksand" w:eastAsia="Quicksand" w:hAnsi="Quicksand"/>
                                <w:b w:val="1"/>
                                <w:i w:val="0"/>
                                <w:smallCaps w:val="0"/>
                                <w:strike w:val="0"/>
                                <w:color w:val="000000"/>
                                <w:sz w:val="28"/>
                                <w:vertAlign w:val="baseline"/>
                              </w:rPr>
                              <w:t xml:space="preserve">LOGO</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400175" cy="1400175"/>
                <wp:effectExtent b="0" l="0" r="0" t="0"/>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400175" cy="1400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line="240" w:lineRule="auto"/>
        <w:jc w:val="both"/>
        <w:rPr>
          <w:rFonts w:ascii="Quicksand" w:cs="Quicksand" w:eastAsia="Quicksand" w:hAnsi="Quicksand"/>
          <w:b w:val="1"/>
          <w:sz w:val="60"/>
          <w:szCs w:val="60"/>
        </w:rPr>
      </w:pPr>
      <w:r w:rsidDel="00000000" w:rsidR="00000000" w:rsidRPr="00000000">
        <w:rPr>
          <w:rFonts w:ascii="Quicksand" w:cs="Quicksand" w:eastAsia="Quicksand" w:hAnsi="Quicksand"/>
          <w:b w:val="1"/>
          <w:sz w:val="60"/>
          <w:szCs w:val="60"/>
          <w:rtl w:val="0"/>
        </w:rPr>
        <w:t xml:space="preserve">[ Company Name ]</w:t>
      </w:r>
    </w:p>
    <w:p w:rsidR="00000000" w:rsidDel="00000000" w:rsidP="00000000" w:rsidRDefault="00000000" w:rsidRPr="00000000" w14:paraId="00000003">
      <w:pPr>
        <w:spacing w:line="240" w:lineRule="auto"/>
        <w:jc w:val="both"/>
        <w:rPr>
          <w:rFonts w:ascii="Quicksand" w:cs="Quicksand" w:eastAsia="Quicksand" w:hAnsi="Quicksand"/>
          <w:b w:val="1"/>
          <w:sz w:val="60"/>
          <w:szCs w:val="60"/>
        </w:rPr>
      </w:pPr>
      <w:r w:rsidDel="00000000" w:rsidR="00000000" w:rsidRPr="00000000">
        <w:rPr>
          <w:rtl w:val="0"/>
        </w:rPr>
      </w:r>
    </w:p>
    <w:p w:rsidR="00000000" w:rsidDel="00000000" w:rsidP="00000000" w:rsidRDefault="00000000" w:rsidRPr="00000000" w14:paraId="00000004">
      <w:pPr>
        <w:spacing w:line="240" w:lineRule="auto"/>
        <w:jc w:val="both"/>
        <w:rPr>
          <w:rFonts w:ascii="Quicksand" w:cs="Quicksand" w:eastAsia="Quicksand" w:hAnsi="Quicksand"/>
          <w:sz w:val="70"/>
          <w:szCs w:val="70"/>
        </w:rPr>
      </w:pPr>
      <w:r w:rsidDel="00000000" w:rsidR="00000000" w:rsidRPr="00000000">
        <w:rPr>
          <w:rtl w:val="0"/>
        </w:rPr>
      </w:r>
    </w:p>
    <w:p w:rsidR="00000000" w:rsidDel="00000000" w:rsidP="00000000" w:rsidRDefault="00000000" w:rsidRPr="00000000" w14:paraId="00000005">
      <w:pPr>
        <w:spacing w:line="240" w:lineRule="auto"/>
        <w:jc w:val="both"/>
        <w:rPr>
          <w:rFonts w:ascii="Quicksand" w:cs="Quicksand" w:eastAsia="Quicksand" w:hAnsi="Quicksand"/>
          <w:sz w:val="70"/>
          <w:szCs w:val="70"/>
        </w:rPr>
      </w:pPr>
      <w:r w:rsidDel="00000000" w:rsidR="00000000" w:rsidRPr="00000000">
        <w:rPr>
          <w:rtl w:val="0"/>
        </w:rPr>
      </w:r>
    </w:p>
    <w:p w:rsidR="00000000" w:rsidDel="00000000" w:rsidP="00000000" w:rsidRDefault="00000000" w:rsidRPr="00000000" w14:paraId="00000006">
      <w:pPr>
        <w:spacing w:line="240" w:lineRule="auto"/>
        <w:jc w:val="both"/>
        <w:rPr>
          <w:rFonts w:ascii="Quicksand" w:cs="Quicksand" w:eastAsia="Quicksand" w:hAnsi="Quicksand"/>
          <w:sz w:val="70"/>
          <w:szCs w:val="70"/>
        </w:rPr>
      </w:pPr>
      <w:r w:rsidDel="00000000" w:rsidR="00000000" w:rsidRPr="00000000">
        <w:rPr>
          <w:rtl w:val="0"/>
        </w:rPr>
      </w:r>
    </w:p>
    <w:p w:rsidR="00000000" w:rsidDel="00000000" w:rsidP="00000000" w:rsidRDefault="00000000" w:rsidRPr="00000000" w14:paraId="00000007">
      <w:pPr>
        <w:spacing w:line="240" w:lineRule="auto"/>
        <w:jc w:val="both"/>
        <w:rPr>
          <w:rFonts w:ascii="Quicksand" w:cs="Quicksand" w:eastAsia="Quicksand" w:hAnsi="Quicksand"/>
          <w:sz w:val="70"/>
          <w:szCs w:val="70"/>
        </w:rPr>
      </w:pPr>
      <w:r w:rsidDel="00000000" w:rsidR="00000000" w:rsidRPr="00000000">
        <w:rPr>
          <w:rtl w:val="0"/>
        </w:rPr>
      </w:r>
    </w:p>
    <w:p w:rsidR="00000000" w:rsidDel="00000000" w:rsidP="00000000" w:rsidRDefault="00000000" w:rsidRPr="00000000" w14:paraId="00000008">
      <w:pPr>
        <w:spacing w:line="240" w:lineRule="auto"/>
        <w:jc w:val="both"/>
        <w:rPr>
          <w:rFonts w:ascii="Quicksand" w:cs="Quicksand" w:eastAsia="Quicksand" w:hAnsi="Quicksand"/>
          <w:sz w:val="70"/>
          <w:szCs w:val="70"/>
        </w:rPr>
      </w:pPr>
      <w:r w:rsidDel="00000000" w:rsidR="00000000" w:rsidRPr="00000000">
        <w:rPr>
          <w:rFonts w:ascii="Quicksand" w:cs="Quicksand" w:eastAsia="Quicksand" w:hAnsi="Quicksand"/>
          <w:sz w:val="70"/>
          <w:szCs w:val="70"/>
          <w:rtl w:val="0"/>
        </w:rPr>
        <w:t xml:space="preserve">Accounts Payable</w:t>
      </w:r>
    </w:p>
    <w:p w:rsidR="00000000" w:rsidDel="00000000" w:rsidP="00000000" w:rsidRDefault="00000000" w:rsidRPr="00000000" w14:paraId="00000009">
      <w:pPr>
        <w:spacing w:line="240" w:lineRule="auto"/>
        <w:jc w:val="both"/>
        <w:rPr>
          <w:rFonts w:ascii="Quicksand" w:cs="Quicksand" w:eastAsia="Quicksand" w:hAnsi="Quicksand"/>
          <w:b w:val="1"/>
          <w:color w:val="38761d"/>
          <w:sz w:val="80"/>
          <w:szCs w:val="80"/>
        </w:rPr>
      </w:pPr>
      <w:r w:rsidDel="00000000" w:rsidR="00000000" w:rsidRPr="00000000">
        <w:rPr>
          <w:rFonts w:ascii="Quicksand" w:cs="Quicksand" w:eastAsia="Quicksand" w:hAnsi="Quicksand"/>
          <w:b w:val="1"/>
          <w:color w:val="38761d"/>
          <w:sz w:val="80"/>
          <w:szCs w:val="80"/>
          <w:rtl w:val="0"/>
        </w:rPr>
        <w:t xml:space="preserve">INTERNAL CONTROLS</w:t>
      </w:r>
    </w:p>
    <w:p w:rsidR="00000000" w:rsidDel="00000000" w:rsidP="00000000" w:rsidRDefault="00000000" w:rsidRPr="00000000" w14:paraId="0000000A">
      <w:pPr>
        <w:spacing w:line="240" w:lineRule="auto"/>
        <w:jc w:val="both"/>
        <w:rPr>
          <w:rFonts w:ascii="Quicksand" w:cs="Quicksand" w:eastAsia="Quicksand" w:hAnsi="Quicksand"/>
          <w:sz w:val="70"/>
          <w:szCs w:val="70"/>
        </w:rPr>
      </w:pPr>
      <w:r w:rsidDel="00000000" w:rsidR="00000000" w:rsidRPr="00000000">
        <w:rPr>
          <w:rFonts w:ascii="Quicksand" w:cs="Quicksand" w:eastAsia="Quicksand" w:hAnsi="Quicksand"/>
          <w:sz w:val="70"/>
          <w:szCs w:val="70"/>
          <w:rtl w:val="0"/>
        </w:rPr>
        <w:t xml:space="preserve">Manual</w:t>
      </w:r>
    </w:p>
    <w:p w:rsidR="00000000" w:rsidDel="00000000" w:rsidP="00000000" w:rsidRDefault="00000000" w:rsidRPr="00000000" w14:paraId="0000000B">
      <w:pPr>
        <w:spacing w:line="240" w:lineRule="auto"/>
        <w:jc w:val="both"/>
        <w:rPr>
          <w:rFonts w:ascii="Quicksand" w:cs="Quicksand" w:eastAsia="Quicksand" w:hAnsi="Quicksand"/>
          <w:sz w:val="40"/>
          <w:szCs w:val="40"/>
        </w:rPr>
      </w:pPr>
      <w:r w:rsidDel="00000000" w:rsidR="00000000" w:rsidRPr="00000000">
        <w:rPr>
          <w:rtl w:val="0"/>
        </w:rPr>
      </w:r>
    </w:p>
    <w:p w:rsidR="00000000" w:rsidDel="00000000" w:rsidP="00000000" w:rsidRDefault="00000000" w:rsidRPr="00000000" w14:paraId="0000000C">
      <w:pPr>
        <w:spacing w:line="240" w:lineRule="auto"/>
        <w:jc w:val="both"/>
        <w:rPr>
          <w:rFonts w:ascii="Quicksand" w:cs="Quicksand" w:eastAsia="Quicksand" w:hAnsi="Quicksand"/>
          <w:sz w:val="28"/>
          <w:szCs w:val="28"/>
        </w:rPr>
      </w:pPr>
      <w:r w:rsidDel="00000000" w:rsidR="00000000" w:rsidRPr="00000000">
        <w:rPr>
          <w:rtl w:val="0"/>
        </w:rPr>
      </w:r>
    </w:p>
    <w:p w:rsidR="00000000" w:rsidDel="00000000" w:rsidP="00000000" w:rsidRDefault="00000000" w:rsidRPr="00000000" w14:paraId="0000000D">
      <w:pPr>
        <w:spacing w:line="240" w:lineRule="auto"/>
        <w:jc w:val="both"/>
        <w:rPr>
          <w:rFonts w:ascii="Quicksand" w:cs="Quicksand" w:eastAsia="Quicksand" w:hAnsi="Quicksand"/>
          <w:sz w:val="28"/>
          <w:szCs w:val="28"/>
        </w:rPr>
      </w:pPr>
      <w:r w:rsidDel="00000000" w:rsidR="00000000" w:rsidRPr="00000000">
        <w:rPr>
          <w:rtl w:val="0"/>
        </w:rPr>
      </w:r>
    </w:p>
    <w:p w:rsidR="00000000" w:rsidDel="00000000" w:rsidP="00000000" w:rsidRDefault="00000000" w:rsidRPr="00000000" w14:paraId="0000000E">
      <w:pPr>
        <w:spacing w:line="240" w:lineRule="auto"/>
        <w:jc w:val="both"/>
        <w:rPr>
          <w:rFonts w:ascii="Quicksand" w:cs="Quicksand" w:eastAsia="Quicksand" w:hAnsi="Quicksand"/>
          <w:b w:val="1"/>
          <w:sz w:val="28"/>
          <w:szCs w:val="28"/>
        </w:rPr>
      </w:pPr>
      <w:r w:rsidDel="00000000" w:rsidR="00000000" w:rsidRPr="00000000">
        <w:rPr>
          <w:rtl w:val="0"/>
        </w:rPr>
      </w:r>
    </w:p>
    <w:p w:rsidR="00000000" w:rsidDel="00000000" w:rsidP="00000000" w:rsidRDefault="00000000" w:rsidRPr="00000000" w14:paraId="0000000F">
      <w:pPr>
        <w:spacing w:line="240" w:lineRule="auto"/>
        <w:jc w:val="both"/>
        <w:rPr>
          <w:rFonts w:ascii="Quicksand" w:cs="Quicksand" w:eastAsia="Quicksand" w:hAnsi="Quicksand"/>
          <w:b w:val="1"/>
          <w:sz w:val="28"/>
          <w:szCs w:val="28"/>
        </w:rPr>
      </w:pPr>
      <w:r w:rsidDel="00000000" w:rsidR="00000000" w:rsidRPr="00000000">
        <w:rPr>
          <w:rtl w:val="0"/>
        </w:rPr>
      </w:r>
    </w:p>
    <w:p w:rsidR="00000000" w:rsidDel="00000000" w:rsidP="00000000" w:rsidRDefault="00000000" w:rsidRPr="00000000" w14:paraId="00000010">
      <w:pPr>
        <w:spacing w:line="240" w:lineRule="auto"/>
        <w:jc w:val="both"/>
        <w:rPr>
          <w:rFonts w:ascii="Quicksand" w:cs="Quicksand" w:eastAsia="Quicksand" w:hAnsi="Quicksand"/>
          <w:sz w:val="28"/>
          <w:szCs w:val="28"/>
        </w:rPr>
      </w:pPr>
      <w:r w:rsidDel="00000000" w:rsidR="00000000" w:rsidRPr="00000000">
        <w:rPr>
          <w:rFonts w:ascii="Quicksand" w:cs="Quicksand" w:eastAsia="Quicksand" w:hAnsi="Quicksand"/>
          <w:b w:val="1"/>
          <w:sz w:val="28"/>
          <w:szCs w:val="28"/>
          <w:rtl w:val="0"/>
        </w:rPr>
        <w:t xml:space="preserve">Date Created</w:t>
      </w:r>
      <w:r w:rsidDel="00000000" w:rsidR="00000000" w:rsidRPr="00000000">
        <w:rPr>
          <w:rFonts w:ascii="Quicksand" w:cs="Quicksand" w:eastAsia="Quicksand" w:hAnsi="Quicksand"/>
          <w:sz w:val="28"/>
          <w:szCs w:val="28"/>
          <w:rtl w:val="0"/>
        </w:rPr>
        <w:t xml:space="preserve">: mm/dd/yyyy</w:t>
      </w:r>
    </w:p>
    <w:p w:rsidR="00000000" w:rsidDel="00000000" w:rsidP="00000000" w:rsidRDefault="00000000" w:rsidRPr="00000000" w14:paraId="00000011">
      <w:pPr>
        <w:spacing w:line="240" w:lineRule="auto"/>
        <w:jc w:val="both"/>
        <w:rPr>
          <w:rFonts w:ascii="Quicksand" w:cs="Quicksand" w:eastAsia="Quicksand" w:hAnsi="Quicksand"/>
          <w:sz w:val="28"/>
          <w:szCs w:val="28"/>
        </w:rPr>
      </w:pPr>
      <w:r w:rsidDel="00000000" w:rsidR="00000000" w:rsidRPr="00000000">
        <w:rPr>
          <w:rFonts w:ascii="Quicksand" w:cs="Quicksand" w:eastAsia="Quicksand" w:hAnsi="Quicksand"/>
          <w:b w:val="1"/>
          <w:sz w:val="28"/>
          <w:szCs w:val="28"/>
          <w:rtl w:val="0"/>
        </w:rPr>
        <w:t xml:space="preserve">Date Revised</w:t>
      </w:r>
      <w:r w:rsidDel="00000000" w:rsidR="00000000" w:rsidRPr="00000000">
        <w:rPr>
          <w:rFonts w:ascii="Quicksand" w:cs="Quicksand" w:eastAsia="Quicksand" w:hAnsi="Quicksand"/>
          <w:sz w:val="28"/>
          <w:szCs w:val="28"/>
          <w:rtl w:val="0"/>
        </w:rPr>
        <w:t xml:space="preserve">: mm/dd/yyyy</w:t>
      </w:r>
      <w:r w:rsidDel="00000000" w:rsidR="00000000" w:rsidRPr="00000000">
        <w:br w:type="page"/>
      </w:r>
      <w:r w:rsidDel="00000000" w:rsidR="00000000" w:rsidRPr="00000000">
        <w:rPr>
          <w:rtl w:val="0"/>
        </w:rPr>
      </w:r>
    </w:p>
    <w:p w:rsidR="00000000" w:rsidDel="00000000" w:rsidP="00000000" w:rsidRDefault="00000000" w:rsidRPr="00000000" w14:paraId="00000012">
      <w:pPr>
        <w:jc w:val="center"/>
        <w:rPr>
          <w:b w:val="1"/>
          <w:color w:val="38761d"/>
          <w:sz w:val="40"/>
          <w:szCs w:val="40"/>
        </w:rPr>
      </w:pPr>
      <w:r w:rsidDel="00000000" w:rsidR="00000000" w:rsidRPr="00000000">
        <w:rPr>
          <w:b w:val="1"/>
          <w:color w:val="38761d"/>
          <w:sz w:val="40"/>
          <w:szCs w:val="40"/>
          <w:rtl w:val="0"/>
        </w:rPr>
        <w:t xml:space="preserve">TABLE OF CONTENTS</w:t>
      </w:r>
    </w:p>
    <w:p w:rsidR="00000000" w:rsidDel="00000000" w:rsidP="00000000" w:rsidRDefault="00000000" w:rsidRPr="00000000" w14:paraId="00000013">
      <w:pPr>
        <w:jc w:val="both"/>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widowControl w:val="0"/>
            <w:tabs>
              <w:tab w:val="right" w:leader="dot" w:pos="12000"/>
            </w:tabs>
            <w:spacing w:before="60" w:lineRule="auto"/>
            <w:jc w:val="left"/>
            <w:rPr>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rw4wi71hkmdc">
            <w:r w:rsidDel="00000000" w:rsidR="00000000" w:rsidRPr="00000000">
              <w:rPr>
                <w:b w:val="1"/>
                <w:i w:val="0"/>
                <w:smallCaps w:val="0"/>
                <w:strike w:val="0"/>
                <w:color w:val="000000"/>
                <w:sz w:val="22"/>
                <w:szCs w:val="22"/>
                <w:u w:val="none"/>
                <w:shd w:fill="auto" w:val="clear"/>
                <w:vertAlign w:val="baseline"/>
                <w:rtl w:val="0"/>
              </w:rPr>
              <w:t xml:space="preserve">Abbreviations Used</w:t>
              <w:tab/>
              <w:t xml:space="preserve">3</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Rule="auto"/>
            <w:jc w:val="left"/>
            <w:rPr>
              <w:b w:val="1"/>
              <w:i w:val="0"/>
              <w:smallCaps w:val="0"/>
              <w:strike w:val="0"/>
              <w:color w:val="000000"/>
              <w:sz w:val="22"/>
              <w:szCs w:val="22"/>
              <w:u w:val="none"/>
              <w:shd w:fill="auto" w:val="clear"/>
              <w:vertAlign w:val="baseline"/>
            </w:rPr>
          </w:pPr>
          <w:hyperlink w:anchor="_8dmuplkvjguu">
            <w:r w:rsidDel="00000000" w:rsidR="00000000" w:rsidRPr="00000000">
              <w:rPr>
                <w:b w:val="1"/>
                <w:i w:val="0"/>
                <w:smallCaps w:val="0"/>
                <w:strike w:val="0"/>
                <w:color w:val="000000"/>
                <w:sz w:val="22"/>
                <w:szCs w:val="22"/>
                <w:u w:val="none"/>
                <w:shd w:fill="auto" w:val="clear"/>
                <w:vertAlign w:val="baseline"/>
                <w:rtl w:val="0"/>
              </w:rPr>
              <w:t xml:space="preserve">Introduction</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Rule="auto"/>
            <w:ind w:left="360" w:firstLine="0"/>
            <w:jc w:val="left"/>
            <w:rPr>
              <w:i w:val="0"/>
              <w:smallCaps w:val="0"/>
              <w:strike w:val="0"/>
              <w:color w:val="000000"/>
              <w:sz w:val="22"/>
              <w:szCs w:val="22"/>
              <w:u w:val="none"/>
              <w:shd w:fill="auto" w:val="clear"/>
              <w:vertAlign w:val="baseline"/>
            </w:rPr>
          </w:pPr>
          <w:hyperlink w:anchor="_qo3m77ivwd7x">
            <w:r w:rsidDel="00000000" w:rsidR="00000000" w:rsidRPr="00000000">
              <w:rPr>
                <w:i w:val="0"/>
                <w:smallCaps w:val="0"/>
                <w:strike w:val="0"/>
                <w:color w:val="000000"/>
                <w:sz w:val="22"/>
                <w:szCs w:val="22"/>
                <w:u w:val="none"/>
                <w:shd w:fill="auto" w:val="clear"/>
                <w:vertAlign w:val="baseline"/>
                <w:rtl w:val="0"/>
              </w:rPr>
              <w:t xml:space="preserve">Purpose</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Rule="auto"/>
            <w:ind w:left="360" w:firstLine="0"/>
            <w:jc w:val="left"/>
            <w:rPr>
              <w:i w:val="0"/>
              <w:smallCaps w:val="0"/>
              <w:strike w:val="0"/>
              <w:color w:val="000000"/>
              <w:sz w:val="22"/>
              <w:szCs w:val="22"/>
              <w:u w:val="none"/>
              <w:shd w:fill="auto" w:val="clear"/>
              <w:vertAlign w:val="baseline"/>
            </w:rPr>
          </w:pPr>
          <w:hyperlink w:anchor="_y1c4xny70945">
            <w:r w:rsidDel="00000000" w:rsidR="00000000" w:rsidRPr="00000000">
              <w:rPr>
                <w:i w:val="0"/>
                <w:smallCaps w:val="0"/>
                <w:strike w:val="0"/>
                <w:color w:val="000000"/>
                <w:sz w:val="22"/>
                <w:szCs w:val="22"/>
                <w:u w:val="none"/>
                <w:shd w:fill="auto" w:val="clear"/>
                <w:vertAlign w:val="baseline"/>
                <w:rtl w:val="0"/>
              </w:rPr>
              <w:t xml:space="preserve">Scope</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Rule="auto"/>
            <w:jc w:val="left"/>
            <w:rPr>
              <w:b w:val="1"/>
              <w:i w:val="0"/>
              <w:smallCaps w:val="0"/>
              <w:strike w:val="0"/>
              <w:color w:val="000000"/>
              <w:sz w:val="22"/>
              <w:szCs w:val="22"/>
              <w:u w:val="none"/>
              <w:shd w:fill="auto" w:val="clear"/>
              <w:vertAlign w:val="baseline"/>
            </w:rPr>
          </w:pPr>
          <w:hyperlink w:anchor="_tslo4os9z37w">
            <w:r w:rsidDel="00000000" w:rsidR="00000000" w:rsidRPr="00000000">
              <w:rPr>
                <w:b w:val="1"/>
                <w:i w:val="0"/>
                <w:smallCaps w:val="0"/>
                <w:strike w:val="0"/>
                <w:color w:val="000000"/>
                <w:sz w:val="22"/>
                <w:szCs w:val="22"/>
                <w:u w:val="none"/>
                <w:shd w:fill="auto" w:val="clear"/>
                <w:vertAlign w:val="baseline"/>
                <w:rtl w:val="0"/>
              </w:rPr>
              <w:t xml:space="preserve">A/P Process Overview</w:t>
              <w:tab/>
              <w:t xml:space="preserve">6</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Rule="auto"/>
            <w:ind w:left="360" w:firstLine="0"/>
            <w:jc w:val="left"/>
            <w:rPr>
              <w:i w:val="0"/>
              <w:smallCaps w:val="0"/>
              <w:strike w:val="0"/>
              <w:color w:val="000000"/>
              <w:sz w:val="22"/>
              <w:szCs w:val="22"/>
              <w:u w:val="none"/>
              <w:shd w:fill="auto" w:val="clear"/>
              <w:vertAlign w:val="baseline"/>
            </w:rPr>
          </w:pPr>
          <w:hyperlink w:anchor="_nr2s76o9scnb">
            <w:r w:rsidDel="00000000" w:rsidR="00000000" w:rsidRPr="00000000">
              <w:rPr>
                <w:i w:val="0"/>
                <w:smallCaps w:val="0"/>
                <w:strike w:val="0"/>
                <w:color w:val="000000"/>
                <w:sz w:val="22"/>
                <w:szCs w:val="22"/>
                <w:u w:val="none"/>
                <w:shd w:fill="auto" w:val="clear"/>
                <w:vertAlign w:val="baseline"/>
                <w:rtl w:val="0"/>
              </w:rPr>
              <w:t xml:space="preserve">Organizational Chart</w:t>
              <w:tab/>
              <w:t xml:space="preserve">6</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Rule="auto"/>
            <w:ind w:left="360" w:firstLine="0"/>
            <w:jc w:val="left"/>
            <w:rPr>
              <w:i w:val="0"/>
              <w:smallCaps w:val="0"/>
              <w:strike w:val="0"/>
              <w:color w:val="000000"/>
              <w:sz w:val="22"/>
              <w:szCs w:val="22"/>
              <w:u w:val="none"/>
              <w:shd w:fill="auto" w:val="clear"/>
              <w:vertAlign w:val="baseline"/>
            </w:rPr>
          </w:pPr>
          <w:hyperlink w:anchor="_qzwh9qsjw30l">
            <w:r w:rsidDel="00000000" w:rsidR="00000000" w:rsidRPr="00000000">
              <w:rPr>
                <w:i w:val="0"/>
                <w:smallCaps w:val="0"/>
                <w:strike w:val="0"/>
                <w:color w:val="000000"/>
                <w:sz w:val="22"/>
                <w:szCs w:val="22"/>
                <w:u w:val="none"/>
                <w:shd w:fill="auto" w:val="clear"/>
                <w:vertAlign w:val="baseline"/>
                <w:rtl w:val="0"/>
              </w:rPr>
              <w:t xml:space="preserve">Roles &amp; Responsibilities</w:t>
              <w:tab/>
              <w:t xml:space="preserve">6</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5zgxlxr526b6">
            <w:r w:rsidDel="00000000" w:rsidR="00000000" w:rsidRPr="00000000">
              <w:rPr>
                <w:i w:val="0"/>
                <w:smallCaps w:val="0"/>
                <w:strike w:val="0"/>
                <w:color w:val="000000"/>
                <w:sz w:val="22"/>
                <w:szCs w:val="22"/>
                <w:u w:val="none"/>
                <w:shd w:fill="auto" w:val="clear"/>
                <w:vertAlign w:val="baseline"/>
                <w:rtl w:val="0"/>
              </w:rPr>
              <w:t xml:space="preserve">A/P Manager</w:t>
              <w:tab/>
              <w:t xml:space="preserve">6</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tbephenocn5d">
            <w:r w:rsidDel="00000000" w:rsidR="00000000" w:rsidRPr="00000000">
              <w:rPr>
                <w:i w:val="0"/>
                <w:smallCaps w:val="0"/>
                <w:strike w:val="0"/>
                <w:color w:val="000000"/>
                <w:sz w:val="22"/>
                <w:szCs w:val="22"/>
                <w:u w:val="none"/>
                <w:shd w:fill="auto" w:val="clear"/>
                <w:vertAlign w:val="baseline"/>
                <w:rtl w:val="0"/>
              </w:rPr>
              <w:t xml:space="preserve">A/P Staff</w:t>
              <w:tab/>
              <w:t xml:space="preserve">7</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Rule="auto"/>
            <w:ind w:left="360" w:firstLine="0"/>
            <w:jc w:val="left"/>
            <w:rPr>
              <w:i w:val="0"/>
              <w:smallCaps w:val="0"/>
              <w:strike w:val="0"/>
              <w:color w:val="000000"/>
              <w:sz w:val="22"/>
              <w:szCs w:val="22"/>
              <w:u w:val="none"/>
              <w:shd w:fill="auto" w:val="clear"/>
              <w:vertAlign w:val="baseline"/>
            </w:rPr>
          </w:pPr>
          <w:hyperlink w:anchor="_sk701up8qp0n">
            <w:r w:rsidDel="00000000" w:rsidR="00000000" w:rsidRPr="00000000">
              <w:rPr>
                <w:i w:val="0"/>
                <w:smallCaps w:val="0"/>
                <w:strike w:val="0"/>
                <w:color w:val="000000"/>
                <w:sz w:val="22"/>
                <w:szCs w:val="22"/>
                <w:u w:val="none"/>
                <w:shd w:fill="auto" w:val="clear"/>
                <w:vertAlign w:val="baseline"/>
                <w:rtl w:val="0"/>
              </w:rPr>
              <w:t xml:space="preserve">Workflow</w:t>
              <w:tab/>
              <w:t xml:space="preserve">8</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Rule="auto"/>
            <w:jc w:val="left"/>
            <w:rPr>
              <w:b w:val="1"/>
              <w:i w:val="0"/>
              <w:smallCaps w:val="0"/>
              <w:strike w:val="0"/>
              <w:color w:val="000000"/>
              <w:sz w:val="22"/>
              <w:szCs w:val="22"/>
              <w:u w:val="none"/>
              <w:shd w:fill="auto" w:val="clear"/>
              <w:vertAlign w:val="baseline"/>
            </w:rPr>
          </w:pPr>
          <w:hyperlink w:anchor="_za4oszj5r3li">
            <w:r w:rsidDel="00000000" w:rsidR="00000000" w:rsidRPr="00000000">
              <w:rPr>
                <w:b w:val="1"/>
                <w:i w:val="0"/>
                <w:smallCaps w:val="0"/>
                <w:strike w:val="0"/>
                <w:color w:val="000000"/>
                <w:sz w:val="22"/>
                <w:szCs w:val="22"/>
                <w:u w:val="none"/>
                <w:shd w:fill="auto" w:val="clear"/>
                <w:vertAlign w:val="baseline"/>
                <w:rtl w:val="0"/>
              </w:rPr>
              <w:t xml:space="preserve">Procedures</w:t>
              <w:tab/>
              <w:t xml:space="preserve">9</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Rule="auto"/>
            <w:ind w:left="360" w:firstLine="0"/>
            <w:jc w:val="left"/>
            <w:rPr>
              <w:i w:val="0"/>
              <w:smallCaps w:val="0"/>
              <w:strike w:val="0"/>
              <w:color w:val="000000"/>
              <w:sz w:val="22"/>
              <w:szCs w:val="22"/>
              <w:u w:val="none"/>
              <w:shd w:fill="auto" w:val="clear"/>
              <w:vertAlign w:val="baseline"/>
            </w:rPr>
          </w:pPr>
          <w:hyperlink w:anchor="_up11m2grc5sq">
            <w:r w:rsidDel="00000000" w:rsidR="00000000" w:rsidRPr="00000000">
              <w:rPr>
                <w:i w:val="0"/>
                <w:smallCaps w:val="0"/>
                <w:strike w:val="0"/>
                <w:color w:val="000000"/>
                <w:sz w:val="22"/>
                <w:szCs w:val="22"/>
                <w:u w:val="none"/>
                <w:shd w:fill="auto" w:val="clear"/>
                <w:vertAlign w:val="baseline"/>
                <w:rtl w:val="0"/>
              </w:rPr>
              <w:t xml:space="preserve">Document Requirements &amp; Submission</w:t>
              <w:tab/>
              <w:t xml:space="preserve">9</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egezpsiqiq00">
            <w:r w:rsidDel="00000000" w:rsidR="00000000" w:rsidRPr="00000000">
              <w:rPr>
                <w:i w:val="0"/>
                <w:smallCaps w:val="0"/>
                <w:strike w:val="0"/>
                <w:color w:val="000000"/>
                <w:sz w:val="22"/>
                <w:szCs w:val="22"/>
                <w:u w:val="none"/>
                <w:shd w:fill="auto" w:val="clear"/>
                <w:vertAlign w:val="baseline"/>
                <w:rtl w:val="0"/>
              </w:rPr>
              <w:t xml:space="preserve">Physical Documents</w:t>
              <w:tab/>
              <w:t xml:space="preserve">9</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3tgiufwqemn8">
            <w:r w:rsidDel="00000000" w:rsidR="00000000" w:rsidRPr="00000000">
              <w:rPr>
                <w:i w:val="0"/>
                <w:smallCaps w:val="0"/>
                <w:strike w:val="0"/>
                <w:color w:val="000000"/>
                <w:sz w:val="22"/>
                <w:szCs w:val="22"/>
                <w:u w:val="none"/>
                <w:shd w:fill="auto" w:val="clear"/>
                <w:vertAlign w:val="baseline"/>
                <w:rtl w:val="0"/>
              </w:rPr>
              <w:t xml:space="preserve">Other Required Documents</w:t>
              <w:tab/>
              <w:t xml:space="preserve">10</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h9b2a9vgm8i">
            <w:r w:rsidDel="00000000" w:rsidR="00000000" w:rsidRPr="00000000">
              <w:rPr>
                <w:i w:val="0"/>
                <w:smallCaps w:val="0"/>
                <w:strike w:val="0"/>
                <w:color w:val="000000"/>
                <w:sz w:val="22"/>
                <w:szCs w:val="22"/>
                <w:u w:val="none"/>
                <w:shd w:fill="auto" w:val="clear"/>
                <w:vertAlign w:val="baseline"/>
                <w:rtl w:val="0"/>
              </w:rPr>
              <w:t xml:space="preserve">Document Integrity</w:t>
              <w:tab/>
              <w:t xml:space="preserve">10</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ketwtws3znas">
            <w:r w:rsidDel="00000000" w:rsidR="00000000" w:rsidRPr="00000000">
              <w:rPr>
                <w:i w:val="0"/>
                <w:smallCaps w:val="0"/>
                <w:strike w:val="0"/>
                <w:color w:val="000000"/>
                <w:sz w:val="22"/>
                <w:szCs w:val="22"/>
                <w:u w:val="none"/>
                <w:shd w:fill="auto" w:val="clear"/>
                <w:vertAlign w:val="baseline"/>
                <w:rtl w:val="0"/>
              </w:rPr>
              <w:t xml:space="preserve">Email Submissions</w:t>
              <w:tab/>
              <w:t xml:space="preserve">10</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769w087g7kj1">
            <w:r w:rsidDel="00000000" w:rsidR="00000000" w:rsidRPr="00000000">
              <w:rPr>
                <w:i w:val="0"/>
                <w:smallCaps w:val="0"/>
                <w:strike w:val="0"/>
                <w:color w:val="000000"/>
                <w:sz w:val="22"/>
                <w:szCs w:val="22"/>
                <w:u w:val="none"/>
                <w:shd w:fill="auto" w:val="clear"/>
                <w:vertAlign w:val="baseline"/>
                <w:rtl w:val="0"/>
              </w:rPr>
              <w:t xml:space="preserve">Processing Time Expectations</w:t>
              <w:tab/>
              <w:t xml:space="preserve">11</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Rule="auto"/>
            <w:ind w:left="360" w:firstLine="0"/>
            <w:jc w:val="left"/>
            <w:rPr>
              <w:i w:val="0"/>
              <w:smallCaps w:val="0"/>
              <w:strike w:val="0"/>
              <w:color w:val="000000"/>
              <w:sz w:val="22"/>
              <w:szCs w:val="22"/>
              <w:u w:val="none"/>
              <w:shd w:fill="auto" w:val="clear"/>
              <w:vertAlign w:val="baseline"/>
            </w:rPr>
          </w:pPr>
          <w:hyperlink w:anchor="_ov5d3xv2a4nq">
            <w:r w:rsidDel="00000000" w:rsidR="00000000" w:rsidRPr="00000000">
              <w:rPr>
                <w:i w:val="0"/>
                <w:smallCaps w:val="0"/>
                <w:strike w:val="0"/>
                <w:color w:val="000000"/>
                <w:sz w:val="22"/>
                <w:szCs w:val="22"/>
                <w:u w:val="none"/>
                <w:shd w:fill="auto" w:val="clear"/>
                <w:vertAlign w:val="baseline"/>
                <w:rtl w:val="0"/>
              </w:rPr>
              <w:t xml:space="preserve">Invoice Audit &amp; Recording</w:t>
              <w:tab/>
              <w:t xml:space="preserve">11</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ifcpgwudz2np">
            <w:r w:rsidDel="00000000" w:rsidR="00000000" w:rsidRPr="00000000">
              <w:rPr>
                <w:i w:val="0"/>
                <w:smallCaps w:val="0"/>
                <w:strike w:val="0"/>
                <w:color w:val="000000"/>
                <w:sz w:val="22"/>
                <w:szCs w:val="22"/>
                <w:u w:val="none"/>
                <w:shd w:fill="auto" w:val="clear"/>
                <w:vertAlign w:val="baseline"/>
                <w:rtl w:val="0"/>
              </w:rPr>
              <w:t xml:space="preserve">Checking for Duplicates</w:t>
              <w:tab/>
              <w:t xml:space="preserve">11</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j3wotstz9lwe">
            <w:r w:rsidDel="00000000" w:rsidR="00000000" w:rsidRPr="00000000">
              <w:rPr>
                <w:i w:val="0"/>
                <w:smallCaps w:val="0"/>
                <w:strike w:val="0"/>
                <w:color w:val="000000"/>
                <w:sz w:val="22"/>
                <w:szCs w:val="22"/>
                <w:u w:val="none"/>
                <w:shd w:fill="auto" w:val="clear"/>
                <w:vertAlign w:val="baseline"/>
                <w:rtl w:val="0"/>
              </w:rPr>
              <w:t xml:space="preserve">Reviewing Duplicates</w:t>
              <w:tab/>
              <w:t xml:space="preserve">12</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6guovxx5hp3n">
            <w:r w:rsidDel="00000000" w:rsidR="00000000" w:rsidRPr="00000000">
              <w:rPr>
                <w:i w:val="0"/>
                <w:smallCaps w:val="0"/>
                <w:strike w:val="0"/>
                <w:color w:val="000000"/>
                <w:sz w:val="22"/>
                <w:szCs w:val="22"/>
                <w:u w:val="none"/>
                <w:shd w:fill="auto" w:val="clear"/>
                <w:vertAlign w:val="baseline"/>
                <w:rtl w:val="0"/>
              </w:rPr>
              <w:t xml:space="preserve">Recording</w:t>
              <w:tab/>
              <w:t xml:space="preserve">12</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Rule="auto"/>
            <w:ind w:left="360" w:firstLine="0"/>
            <w:jc w:val="left"/>
            <w:rPr>
              <w:i w:val="0"/>
              <w:smallCaps w:val="0"/>
              <w:strike w:val="0"/>
              <w:color w:val="000000"/>
              <w:sz w:val="22"/>
              <w:szCs w:val="22"/>
              <w:u w:val="none"/>
              <w:shd w:fill="auto" w:val="clear"/>
              <w:vertAlign w:val="baseline"/>
            </w:rPr>
          </w:pPr>
          <w:hyperlink w:anchor="_mp2jkmubuoin">
            <w:r w:rsidDel="00000000" w:rsidR="00000000" w:rsidRPr="00000000">
              <w:rPr>
                <w:i w:val="0"/>
                <w:smallCaps w:val="0"/>
                <w:strike w:val="0"/>
                <w:color w:val="000000"/>
                <w:sz w:val="22"/>
                <w:szCs w:val="22"/>
                <w:u w:val="none"/>
                <w:shd w:fill="auto" w:val="clear"/>
                <w:vertAlign w:val="baseline"/>
                <w:rtl w:val="0"/>
              </w:rPr>
              <w:t xml:space="preserve">Three-way Matching</w:t>
              <w:tab/>
              <w:t xml:space="preserve">13</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2yxk1j3xztb7">
            <w:r w:rsidDel="00000000" w:rsidR="00000000" w:rsidRPr="00000000">
              <w:rPr>
                <w:i w:val="0"/>
                <w:smallCaps w:val="0"/>
                <w:strike w:val="0"/>
                <w:color w:val="000000"/>
                <w:sz w:val="22"/>
                <w:szCs w:val="22"/>
                <w:u w:val="none"/>
                <w:shd w:fill="auto" w:val="clear"/>
                <w:vertAlign w:val="baseline"/>
                <w:rtl w:val="0"/>
              </w:rPr>
              <w:t xml:space="preserve">Handling Discrepancies</w:t>
              <w:tab/>
              <w:t xml:space="preserve">13</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Rule="auto"/>
            <w:ind w:left="360" w:firstLine="0"/>
            <w:jc w:val="left"/>
            <w:rPr>
              <w:i w:val="0"/>
              <w:smallCaps w:val="0"/>
              <w:strike w:val="0"/>
              <w:color w:val="000000"/>
              <w:sz w:val="22"/>
              <w:szCs w:val="22"/>
              <w:u w:val="none"/>
              <w:shd w:fill="auto" w:val="clear"/>
              <w:vertAlign w:val="baseline"/>
            </w:rPr>
          </w:pPr>
          <w:hyperlink w:anchor="_sirnpctsbl8r">
            <w:r w:rsidDel="00000000" w:rsidR="00000000" w:rsidRPr="00000000">
              <w:rPr>
                <w:i w:val="0"/>
                <w:smallCaps w:val="0"/>
                <w:strike w:val="0"/>
                <w:color w:val="000000"/>
                <w:sz w:val="22"/>
                <w:szCs w:val="22"/>
                <w:u w:val="none"/>
                <w:shd w:fill="auto" w:val="clear"/>
                <w:vertAlign w:val="baseline"/>
                <w:rtl w:val="0"/>
              </w:rPr>
              <w:t xml:space="preserve">Voucher Package Preparation</w:t>
              <w:tab/>
              <w:t xml:space="preserve">14</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Rule="auto"/>
            <w:ind w:left="360" w:firstLine="0"/>
            <w:jc w:val="left"/>
            <w:rPr>
              <w:i w:val="0"/>
              <w:smallCaps w:val="0"/>
              <w:strike w:val="0"/>
              <w:color w:val="000000"/>
              <w:sz w:val="22"/>
              <w:szCs w:val="22"/>
              <w:u w:val="none"/>
              <w:shd w:fill="auto" w:val="clear"/>
              <w:vertAlign w:val="baseline"/>
            </w:rPr>
          </w:pPr>
          <w:hyperlink w:anchor="_xj43tu9aampx">
            <w:r w:rsidDel="00000000" w:rsidR="00000000" w:rsidRPr="00000000">
              <w:rPr>
                <w:i w:val="0"/>
                <w:smallCaps w:val="0"/>
                <w:strike w:val="0"/>
                <w:color w:val="000000"/>
                <w:sz w:val="22"/>
                <w:szCs w:val="22"/>
                <w:u w:val="none"/>
                <w:shd w:fill="auto" w:val="clear"/>
                <w:vertAlign w:val="baseline"/>
                <w:rtl w:val="0"/>
              </w:rPr>
              <w:t xml:space="preserve">Voucher Review &amp; Approval</w:t>
              <w:tab/>
              <w:t xml:space="preserve">14</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Rule="auto"/>
            <w:ind w:left="360" w:firstLine="0"/>
            <w:jc w:val="left"/>
            <w:rPr>
              <w:i w:val="0"/>
              <w:smallCaps w:val="0"/>
              <w:strike w:val="0"/>
              <w:color w:val="000000"/>
              <w:sz w:val="22"/>
              <w:szCs w:val="22"/>
              <w:u w:val="none"/>
              <w:shd w:fill="auto" w:val="clear"/>
              <w:vertAlign w:val="baseline"/>
            </w:rPr>
          </w:pPr>
          <w:hyperlink w:anchor="_3evngee7b570">
            <w:r w:rsidDel="00000000" w:rsidR="00000000" w:rsidRPr="00000000">
              <w:rPr>
                <w:i w:val="0"/>
                <w:smallCaps w:val="0"/>
                <w:strike w:val="0"/>
                <w:color w:val="000000"/>
                <w:sz w:val="22"/>
                <w:szCs w:val="22"/>
                <w:u w:val="none"/>
                <w:shd w:fill="auto" w:val="clear"/>
                <w:vertAlign w:val="baseline"/>
                <w:rtl w:val="0"/>
              </w:rPr>
              <w:t xml:space="preserve">Payment Posting</w:t>
              <w:tab/>
              <w:t xml:space="preserve">14</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Rule="auto"/>
            <w:ind w:left="360" w:firstLine="0"/>
            <w:jc w:val="left"/>
            <w:rPr>
              <w:i w:val="0"/>
              <w:smallCaps w:val="0"/>
              <w:strike w:val="0"/>
              <w:color w:val="000000"/>
              <w:sz w:val="22"/>
              <w:szCs w:val="22"/>
              <w:u w:val="none"/>
              <w:shd w:fill="auto" w:val="clear"/>
              <w:vertAlign w:val="baseline"/>
            </w:rPr>
          </w:pPr>
          <w:hyperlink w:anchor="_bt559swgl6dy">
            <w:r w:rsidDel="00000000" w:rsidR="00000000" w:rsidRPr="00000000">
              <w:rPr>
                <w:i w:val="0"/>
                <w:smallCaps w:val="0"/>
                <w:strike w:val="0"/>
                <w:color w:val="000000"/>
                <w:sz w:val="22"/>
                <w:szCs w:val="22"/>
                <w:u w:val="none"/>
                <w:shd w:fill="auto" w:val="clear"/>
                <w:vertAlign w:val="baseline"/>
                <w:rtl w:val="0"/>
              </w:rPr>
              <w:t xml:space="preserve">Daily SL Adjustments Summary</w:t>
              <w:tab/>
              <w:t xml:space="preserve">15</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Rule="auto"/>
            <w:ind w:left="360" w:firstLine="0"/>
            <w:jc w:val="left"/>
            <w:rPr>
              <w:i w:val="0"/>
              <w:smallCaps w:val="0"/>
              <w:strike w:val="0"/>
              <w:color w:val="000000"/>
              <w:sz w:val="22"/>
              <w:szCs w:val="22"/>
              <w:u w:val="none"/>
              <w:shd w:fill="auto" w:val="clear"/>
              <w:vertAlign w:val="baseline"/>
            </w:rPr>
          </w:pPr>
          <w:hyperlink w:anchor="_ldc8zig8vi0w">
            <w:r w:rsidDel="00000000" w:rsidR="00000000" w:rsidRPr="00000000">
              <w:rPr>
                <w:i w:val="0"/>
                <w:smallCaps w:val="0"/>
                <w:strike w:val="0"/>
                <w:color w:val="000000"/>
                <w:sz w:val="22"/>
                <w:szCs w:val="22"/>
                <w:u w:val="none"/>
                <w:shd w:fill="auto" w:val="clear"/>
                <w:vertAlign w:val="baseline"/>
                <w:rtl w:val="0"/>
              </w:rPr>
              <w:t xml:space="preserve">GL Update</w:t>
              <w:tab/>
              <w:t xml:space="preserve">15</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5lzh7njvlo5r">
            <w:r w:rsidDel="00000000" w:rsidR="00000000" w:rsidRPr="00000000">
              <w:rPr>
                <w:i w:val="0"/>
                <w:smallCaps w:val="0"/>
                <w:strike w:val="0"/>
                <w:color w:val="000000"/>
                <w:sz w:val="22"/>
                <w:szCs w:val="22"/>
                <w:u w:val="none"/>
                <w:shd w:fill="auto" w:val="clear"/>
                <w:vertAlign w:val="baseline"/>
                <w:rtl w:val="0"/>
              </w:rPr>
              <w:t xml:space="preserve">Discrepancies Between the GL and SL</w:t>
              <w:tab/>
              <w:t xml:space="preserve">16</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Rule="auto"/>
            <w:jc w:val="left"/>
            <w:rPr>
              <w:b w:val="1"/>
              <w:i w:val="0"/>
              <w:smallCaps w:val="0"/>
              <w:strike w:val="0"/>
              <w:color w:val="000000"/>
              <w:sz w:val="22"/>
              <w:szCs w:val="22"/>
              <w:u w:val="none"/>
              <w:shd w:fill="auto" w:val="clear"/>
              <w:vertAlign w:val="baseline"/>
            </w:rPr>
          </w:pPr>
          <w:hyperlink w:anchor="_5evllvaflzdk">
            <w:r w:rsidDel="00000000" w:rsidR="00000000" w:rsidRPr="00000000">
              <w:rPr>
                <w:b w:val="1"/>
                <w:i w:val="0"/>
                <w:smallCaps w:val="0"/>
                <w:strike w:val="0"/>
                <w:color w:val="000000"/>
                <w:sz w:val="22"/>
                <w:szCs w:val="22"/>
                <w:u w:val="none"/>
                <w:shd w:fill="auto" w:val="clear"/>
                <w:vertAlign w:val="baseline"/>
                <w:rtl w:val="0"/>
              </w:rPr>
              <w:t xml:space="preserve">Annual Review</w:t>
              <w:tab/>
              <w:t xml:space="preserve">16</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Rule="auto"/>
            <w:jc w:val="left"/>
            <w:rPr>
              <w:b w:val="1"/>
              <w:i w:val="0"/>
              <w:smallCaps w:val="0"/>
              <w:strike w:val="0"/>
              <w:color w:val="000000"/>
              <w:sz w:val="22"/>
              <w:szCs w:val="22"/>
              <w:u w:val="none"/>
              <w:shd w:fill="auto" w:val="clear"/>
              <w:vertAlign w:val="baseline"/>
            </w:rPr>
          </w:pPr>
          <w:hyperlink w:anchor="_iaryao73xkrp">
            <w:r w:rsidDel="00000000" w:rsidR="00000000" w:rsidRPr="00000000">
              <w:rPr>
                <w:b w:val="1"/>
                <w:i w:val="0"/>
                <w:smallCaps w:val="0"/>
                <w:strike w:val="0"/>
                <w:color w:val="000000"/>
                <w:sz w:val="22"/>
                <w:szCs w:val="22"/>
                <w:u w:val="none"/>
                <w:shd w:fill="auto" w:val="clear"/>
                <w:vertAlign w:val="baseline"/>
                <w:rtl w:val="0"/>
              </w:rPr>
              <w:t xml:space="preserve">Effectivity</w:t>
              <w:tab/>
              <w:t xml:space="preserve">16</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Rule="auto"/>
            <w:jc w:val="left"/>
            <w:rPr>
              <w:b w:val="1"/>
              <w:i w:val="0"/>
              <w:smallCaps w:val="0"/>
              <w:strike w:val="0"/>
              <w:color w:val="000000"/>
              <w:sz w:val="22"/>
              <w:szCs w:val="22"/>
              <w:u w:val="none"/>
              <w:shd w:fill="auto" w:val="clear"/>
              <w:vertAlign w:val="baseline"/>
            </w:rPr>
          </w:pPr>
          <w:hyperlink w:anchor="_8df3lcv5fz38">
            <w:r w:rsidDel="00000000" w:rsidR="00000000" w:rsidRPr="00000000">
              <w:rPr>
                <w:b w:val="1"/>
                <w:i w:val="0"/>
                <w:smallCaps w:val="0"/>
                <w:strike w:val="0"/>
                <w:color w:val="000000"/>
                <w:sz w:val="22"/>
                <w:szCs w:val="22"/>
                <w:u w:val="none"/>
                <w:shd w:fill="auto" w:val="clear"/>
                <w:vertAlign w:val="baseline"/>
                <w:rtl w:val="0"/>
              </w:rPr>
              <w:t xml:space="preserve">Minor Amendments</w:t>
              <w:tab/>
              <w:t xml:space="preserve">17</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Rule="auto"/>
            <w:jc w:val="left"/>
            <w:rPr>
              <w:b w:val="1"/>
              <w:i w:val="0"/>
              <w:smallCaps w:val="0"/>
              <w:strike w:val="0"/>
              <w:color w:val="000000"/>
              <w:sz w:val="22"/>
              <w:szCs w:val="22"/>
              <w:u w:val="none"/>
              <w:shd w:fill="auto" w:val="clear"/>
              <w:vertAlign w:val="baseline"/>
            </w:rPr>
          </w:pPr>
          <w:hyperlink w:anchor="_76hml0b2lero">
            <w:r w:rsidDel="00000000" w:rsidR="00000000" w:rsidRPr="00000000">
              <w:rPr>
                <w:b w:val="1"/>
                <w:i w:val="0"/>
                <w:smallCaps w:val="0"/>
                <w:strike w:val="0"/>
                <w:color w:val="000000"/>
                <w:sz w:val="22"/>
                <w:szCs w:val="22"/>
                <w:u w:val="none"/>
                <w:shd w:fill="auto" w:val="clear"/>
                <w:vertAlign w:val="baseline"/>
                <w:rtl w:val="0"/>
              </w:rPr>
              <w:t xml:space="preserve">Annex</w:t>
              <w:tab/>
              <w:t xml:space="preserve">19</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f7il43jttoyv">
            <w:r w:rsidDel="00000000" w:rsidR="00000000" w:rsidRPr="00000000">
              <w:rPr>
                <w:i w:val="0"/>
                <w:smallCaps w:val="0"/>
                <w:strike w:val="0"/>
                <w:color w:val="000000"/>
                <w:sz w:val="22"/>
                <w:szCs w:val="22"/>
                <w:u w:val="none"/>
                <w:shd w:fill="auto" w:val="clear"/>
                <w:vertAlign w:val="baseline"/>
                <w:rtl w:val="0"/>
              </w:rPr>
              <w:t xml:space="preserve">Annex A - Request </w:t>
            </w:r>
          </w:hyperlink>
          <w:hyperlink w:anchor="_f7il43jttoyv">
            <w:r w:rsidDel="00000000" w:rsidR="00000000" w:rsidRPr="00000000">
              <w:rPr>
                <w:rtl w:val="0"/>
              </w:rPr>
              <w:t xml:space="preserve">t</w:t>
            </w:r>
          </w:hyperlink>
          <w:hyperlink w:anchor="_f7il43jttoyv">
            <w:r w:rsidDel="00000000" w:rsidR="00000000" w:rsidRPr="00000000">
              <w:rPr>
                <w:i w:val="0"/>
                <w:smallCaps w:val="0"/>
                <w:strike w:val="0"/>
                <w:color w:val="000000"/>
                <w:sz w:val="22"/>
                <w:szCs w:val="22"/>
                <w:u w:val="none"/>
                <w:shd w:fill="auto" w:val="clear"/>
                <w:vertAlign w:val="baseline"/>
                <w:rtl w:val="0"/>
              </w:rPr>
              <w:t xml:space="preserve">o Update Accounting Records</w:t>
              <w:tab/>
              <w:t xml:space="preserve">19</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b5mf8c17jqk9">
            <w:r w:rsidDel="00000000" w:rsidR="00000000" w:rsidRPr="00000000">
              <w:rPr>
                <w:i w:val="0"/>
                <w:smallCaps w:val="0"/>
                <w:strike w:val="0"/>
                <w:color w:val="000000"/>
                <w:sz w:val="22"/>
                <w:szCs w:val="22"/>
                <w:u w:val="none"/>
                <w:shd w:fill="auto" w:val="clear"/>
                <w:vertAlign w:val="baseline"/>
                <w:rtl w:val="0"/>
              </w:rPr>
              <w:t xml:space="preserve">Annex B - Payment Voucher Form</w:t>
              <w:tab/>
              <w:t xml:space="preserve">20</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k8wpqoplplsz">
            <w:r w:rsidDel="00000000" w:rsidR="00000000" w:rsidRPr="00000000">
              <w:rPr>
                <w:i w:val="0"/>
                <w:smallCaps w:val="0"/>
                <w:strike w:val="0"/>
                <w:color w:val="000000"/>
                <w:sz w:val="22"/>
                <w:szCs w:val="22"/>
                <w:u w:val="none"/>
                <w:shd w:fill="auto" w:val="clear"/>
                <w:vertAlign w:val="baseline"/>
                <w:rtl w:val="0"/>
              </w:rPr>
              <w:t xml:space="preserve">Annex C - Daily SL Adjustments Summary</w:t>
              <w:tab/>
              <w:t xml:space="preserve">21</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Rule="auto"/>
            <w:ind w:left="720" w:firstLine="0"/>
            <w:jc w:val="left"/>
            <w:rPr>
              <w:i w:val="0"/>
              <w:smallCaps w:val="0"/>
              <w:strike w:val="0"/>
              <w:color w:val="000000"/>
              <w:sz w:val="22"/>
              <w:szCs w:val="22"/>
              <w:u w:val="none"/>
              <w:shd w:fill="auto" w:val="clear"/>
              <w:vertAlign w:val="baseline"/>
            </w:rPr>
          </w:pPr>
          <w:hyperlink w:anchor="_5zzqc1wbq6he">
            <w:r w:rsidDel="00000000" w:rsidR="00000000" w:rsidRPr="00000000">
              <w:rPr>
                <w:i w:val="0"/>
                <w:smallCaps w:val="0"/>
                <w:strike w:val="0"/>
                <w:color w:val="000000"/>
                <w:sz w:val="22"/>
                <w:szCs w:val="22"/>
                <w:u w:val="none"/>
                <w:shd w:fill="auto" w:val="clear"/>
                <w:vertAlign w:val="baseline"/>
                <w:rtl w:val="0"/>
              </w:rPr>
              <w:t xml:space="preserve">Annex D - Remittance Advice</w:t>
              <w:tab/>
              <w:t xml:space="preserve">22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pStyle w:val="Heading1"/>
        <w:jc w:val="both"/>
        <w:rPr/>
      </w:pPr>
      <w:bookmarkStart w:colFirst="0" w:colLast="0" w:name="_rw4wi71hkmdc" w:id="0"/>
      <w:bookmarkEnd w:id="0"/>
      <w:r w:rsidDel="00000000" w:rsidR="00000000" w:rsidRPr="00000000">
        <w:rPr>
          <w:rtl w:val="0"/>
        </w:rPr>
        <w:t xml:space="preserve">Abbreviations Used</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04"/>
        <w:gridCol w:w="7356"/>
        <w:tblGridChange w:id="0">
          <w:tblGrid>
            <w:gridCol w:w="2004"/>
            <w:gridCol w:w="7356"/>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icksand SemiBold" w:cs="Quicksand SemiBold" w:eastAsia="Quicksand SemiBold" w:hAnsi="Quicksand SemiBold"/>
                <w:color w:val="93c47d"/>
              </w:rPr>
            </w:pPr>
            <w:r w:rsidDel="00000000" w:rsidR="00000000" w:rsidRPr="00000000">
              <w:rPr>
                <w:rFonts w:ascii="Quicksand SemiBold" w:cs="Quicksand SemiBold" w:eastAsia="Quicksand SemiBold" w:hAnsi="Quicksand SemiBold"/>
                <w:color w:val="93c47d"/>
                <w:rtl w:val="0"/>
              </w:rPr>
              <w:t xml:space="preserve">Abbreviation</w:t>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icksand SemiBold" w:cs="Quicksand SemiBold" w:eastAsia="Quicksand SemiBold" w:hAnsi="Quicksand SemiBold"/>
                <w:color w:val="93c47d"/>
              </w:rPr>
            </w:pPr>
            <w:r w:rsidDel="00000000" w:rsidR="00000000" w:rsidRPr="00000000">
              <w:rPr>
                <w:rFonts w:ascii="Quicksand SemiBold" w:cs="Quicksand SemiBold" w:eastAsia="Quicksand SemiBold" w:hAnsi="Quicksand SemiBold"/>
                <w:color w:val="93c47d"/>
                <w:rtl w:val="0"/>
              </w:rPr>
              <w:t xml:space="preserve">Meaning</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icksand SemiBold" w:cs="Quicksand SemiBold" w:eastAsia="Quicksand SemiBold" w:hAnsi="Quicksand SemiBold"/>
              </w:rPr>
            </w:pPr>
            <w:r w:rsidDel="00000000" w:rsidR="00000000" w:rsidRPr="00000000">
              <w:rPr>
                <w:rFonts w:ascii="Quicksand SemiBold" w:cs="Quicksand SemiBold" w:eastAsia="Quicksand SemiBold" w:hAnsi="Quicksand SemiBold"/>
                <w:rtl w:val="0"/>
              </w:rPr>
              <w:t xml:space="preserve">A/P</w:t>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Accounts Payable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icksand SemiBold" w:cs="Quicksand SemiBold" w:eastAsia="Quicksand SemiBold" w:hAnsi="Quicksand SemiBold"/>
              </w:rPr>
            </w:pPr>
            <w:r w:rsidDel="00000000" w:rsidR="00000000" w:rsidRPr="00000000">
              <w:rPr>
                <w:rFonts w:ascii="Quicksand SemiBold" w:cs="Quicksand SemiBold" w:eastAsia="Quicksand SemiBold" w:hAnsi="Quicksand SemiBold"/>
                <w:rtl w:val="0"/>
              </w:rPr>
              <w:t xml:space="preserve">PR</w:t>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Purchase Request</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icksand SemiBold" w:cs="Quicksand SemiBold" w:eastAsia="Quicksand SemiBold" w:hAnsi="Quicksand SemiBold"/>
              </w:rPr>
            </w:pPr>
            <w:r w:rsidDel="00000000" w:rsidR="00000000" w:rsidRPr="00000000">
              <w:rPr>
                <w:rFonts w:ascii="Quicksand SemiBold" w:cs="Quicksand SemiBold" w:eastAsia="Quicksand SemiBold" w:hAnsi="Quicksand SemiBold"/>
                <w:rtl w:val="0"/>
              </w:rPr>
              <w:t xml:space="preserve">PO</w:t>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2">
            <w:pPr>
              <w:widowControl w:val="0"/>
              <w:jc w:val="both"/>
              <w:rPr>
                <w:sz w:val="22"/>
                <w:szCs w:val="22"/>
              </w:rPr>
            </w:pPr>
            <w:r w:rsidDel="00000000" w:rsidR="00000000" w:rsidRPr="00000000">
              <w:rPr>
                <w:rtl w:val="0"/>
              </w:rPr>
              <w:t xml:space="preserve">Purchase Order</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icksand SemiBold" w:cs="Quicksand SemiBold" w:eastAsia="Quicksand SemiBold" w:hAnsi="Quicksand SemiBold"/>
              </w:rPr>
            </w:pPr>
            <w:r w:rsidDel="00000000" w:rsidR="00000000" w:rsidRPr="00000000">
              <w:rPr>
                <w:rFonts w:ascii="Quicksand SemiBold" w:cs="Quicksand SemiBold" w:eastAsia="Quicksand SemiBold" w:hAnsi="Quicksand SemiBold"/>
                <w:rtl w:val="0"/>
              </w:rPr>
              <w:t xml:space="preserve">RR</w:t>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4">
            <w:pPr>
              <w:widowControl w:val="0"/>
              <w:jc w:val="both"/>
              <w:rPr/>
            </w:pPr>
            <w:r w:rsidDel="00000000" w:rsidR="00000000" w:rsidRPr="00000000">
              <w:rPr>
                <w:rtl w:val="0"/>
              </w:rPr>
              <w:t xml:space="preserve">Receiving Report</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icksand SemiBold" w:cs="Quicksand SemiBold" w:eastAsia="Quicksand SemiBold" w:hAnsi="Quicksand SemiBold"/>
              </w:rPr>
            </w:pPr>
            <w:r w:rsidDel="00000000" w:rsidR="00000000" w:rsidRPr="00000000">
              <w:rPr>
                <w:rFonts w:ascii="Quicksand SemiBold" w:cs="Quicksand SemiBold" w:eastAsia="Quicksand SemiBold" w:hAnsi="Quicksand SemiBold"/>
                <w:rtl w:val="0"/>
              </w:rPr>
              <w:t xml:space="preserve">GL</w:t>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6">
            <w:pPr>
              <w:widowControl w:val="0"/>
              <w:jc w:val="both"/>
              <w:rPr/>
            </w:pPr>
            <w:r w:rsidDel="00000000" w:rsidR="00000000" w:rsidRPr="00000000">
              <w:rPr>
                <w:rtl w:val="0"/>
              </w:rPr>
              <w:t xml:space="preserve">General Ledger</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icksand SemiBold" w:cs="Quicksand SemiBold" w:eastAsia="Quicksand SemiBold" w:hAnsi="Quicksand SemiBold"/>
              </w:rPr>
            </w:pPr>
            <w:r w:rsidDel="00000000" w:rsidR="00000000" w:rsidRPr="00000000">
              <w:rPr>
                <w:rFonts w:ascii="Quicksand SemiBold" w:cs="Quicksand SemiBold" w:eastAsia="Quicksand SemiBold" w:hAnsi="Quicksand SemiBold"/>
                <w:rtl w:val="0"/>
              </w:rPr>
              <w:t xml:space="preserve">SL</w:t>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8">
            <w:pPr>
              <w:widowControl w:val="0"/>
              <w:jc w:val="both"/>
              <w:rPr/>
            </w:pPr>
            <w:r w:rsidDel="00000000" w:rsidR="00000000" w:rsidRPr="00000000">
              <w:rPr>
                <w:rtl w:val="0"/>
              </w:rPr>
              <w:t xml:space="preserve">Subsidiary Ledger</w:t>
            </w:r>
          </w:p>
        </w:tc>
      </w:tr>
    </w:tbl>
    <w:p w:rsidR="00000000" w:rsidDel="00000000" w:rsidP="00000000" w:rsidRDefault="00000000" w:rsidRPr="00000000" w14:paraId="00000049">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jc w:val="both"/>
        <w:rPr/>
      </w:pPr>
      <w:bookmarkStart w:colFirst="0" w:colLast="0" w:name="_8dmuplkvjguu" w:id="1"/>
      <w:bookmarkEnd w:id="1"/>
      <w:r w:rsidDel="00000000" w:rsidR="00000000" w:rsidRPr="00000000">
        <w:rPr>
          <w:rtl w:val="0"/>
        </w:rPr>
        <w:t xml:space="preserve">Introduction</w:t>
      </w:r>
    </w:p>
    <w:p w:rsidR="00000000" w:rsidDel="00000000" w:rsidP="00000000" w:rsidRDefault="00000000" w:rsidRPr="00000000" w14:paraId="0000004B">
      <w:pPr>
        <w:jc w:val="both"/>
        <w:rPr/>
      </w:pPr>
      <w:r w:rsidDel="00000000" w:rsidR="00000000" w:rsidRPr="00000000">
        <w:rPr>
          <w:rtl w:val="0"/>
        </w:rPr>
        <w:t xml:space="preserve">An internal controls manual is a comprehensive document that outlines all policies and procedures for a particular business process. This document is necessary to ensure all transactions are accounted for during the accounting period. </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All employees must follow the steps, processes, and requirements to maintain a smooth flow of transactions and fast resolution of all pending requests.</w:t>
      </w:r>
    </w:p>
    <w:p w:rsidR="00000000" w:rsidDel="00000000" w:rsidP="00000000" w:rsidRDefault="00000000" w:rsidRPr="00000000" w14:paraId="0000004E">
      <w:pPr>
        <w:pStyle w:val="Heading2"/>
        <w:rPr/>
      </w:pPr>
      <w:bookmarkStart w:colFirst="0" w:colLast="0" w:name="_qo3m77ivwd7x" w:id="2"/>
      <w:bookmarkEnd w:id="2"/>
      <w:r w:rsidDel="00000000" w:rsidR="00000000" w:rsidRPr="00000000">
        <w:rPr>
          <w:rtl w:val="0"/>
        </w:rPr>
        <w:t xml:space="preserve">Purpose</w:t>
      </w:r>
    </w:p>
    <w:p w:rsidR="00000000" w:rsidDel="00000000" w:rsidP="00000000" w:rsidRDefault="00000000" w:rsidRPr="00000000" w14:paraId="0000004F">
      <w:pPr>
        <w:jc w:val="both"/>
        <w:rPr/>
      </w:pPr>
      <w:r w:rsidDel="00000000" w:rsidR="00000000" w:rsidRPr="00000000">
        <w:rPr>
          <w:rtl w:val="0"/>
        </w:rPr>
        <w:t xml:space="preserve">The purpose of this A/P manual is to:</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numPr>
          <w:ilvl w:val="0"/>
          <w:numId w:val="1"/>
        </w:numPr>
        <w:ind w:left="720" w:hanging="360"/>
        <w:jc w:val="both"/>
        <w:rPr>
          <w:u w:val="none"/>
        </w:rPr>
      </w:pPr>
      <w:r w:rsidDel="00000000" w:rsidR="00000000" w:rsidRPr="00000000">
        <w:rPr>
          <w:b w:val="1"/>
          <w:color w:val="434343"/>
          <w:rtl w:val="0"/>
        </w:rPr>
        <w:t xml:space="preserve">Standardize and streamline the A/P process</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Our goal is to provide departments and teams with a single source of information when:</w:t>
      </w:r>
    </w:p>
    <w:p w:rsidR="00000000" w:rsidDel="00000000" w:rsidP="00000000" w:rsidRDefault="00000000" w:rsidRPr="00000000" w14:paraId="00000052">
      <w:pPr>
        <w:numPr>
          <w:ilvl w:val="1"/>
          <w:numId w:val="1"/>
        </w:numPr>
        <w:ind w:left="1440" w:hanging="360"/>
        <w:jc w:val="both"/>
        <w:rPr/>
      </w:pPr>
      <w:r w:rsidDel="00000000" w:rsidR="00000000" w:rsidRPr="00000000">
        <w:rPr>
          <w:rtl w:val="0"/>
        </w:rPr>
        <w:t xml:space="preserve">Processing vendor invoices</w:t>
      </w:r>
    </w:p>
    <w:p w:rsidR="00000000" w:rsidDel="00000000" w:rsidP="00000000" w:rsidRDefault="00000000" w:rsidRPr="00000000" w14:paraId="00000053">
      <w:pPr>
        <w:numPr>
          <w:ilvl w:val="1"/>
          <w:numId w:val="1"/>
        </w:numPr>
        <w:ind w:left="1440" w:hanging="360"/>
        <w:jc w:val="both"/>
        <w:rPr/>
      </w:pPr>
      <w:r w:rsidDel="00000000" w:rsidR="00000000" w:rsidRPr="00000000">
        <w:rPr>
          <w:rtl w:val="0"/>
        </w:rPr>
        <w:t xml:space="preserve">Creating receiving reports</w:t>
      </w:r>
    </w:p>
    <w:p w:rsidR="00000000" w:rsidDel="00000000" w:rsidP="00000000" w:rsidRDefault="00000000" w:rsidRPr="00000000" w14:paraId="00000054">
      <w:pPr>
        <w:numPr>
          <w:ilvl w:val="1"/>
          <w:numId w:val="1"/>
        </w:numPr>
        <w:ind w:left="1440" w:hanging="360"/>
        <w:jc w:val="both"/>
        <w:rPr/>
      </w:pPr>
      <w:r w:rsidDel="00000000" w:rsidR="00000000" w:rsidRPr="00000000">
        <w:rPr>
          <w:rtl w:val="0"/>
        </w:rPr>
        <w:t xml:space="preserve">Processing vendor invoices</w:t>
      </w:r>
    </w:p>
    <w:p w:rsidR="00000000" w:rsidDel="00000000" w:rsidP="00000000" w:rsidRDefault="00000000" w:rsidRPr="00000000" w14:paraId="00000055">
      <w:pPr>
        <w:numPr>
          <w:ilvl w:val="1"/>
          <w:numId w:val="1"/>
        </w:numPr>
        <w:ind w:left="1440" w:hanging="360"/>
        <w:jc w:val="both"/>
        <w:rPr/>
      </w:pPr>
      <w:r w:rsidDel="00000000" w:rsidR="00000000" w:rsidRPr="00000000">
        <w:rPr>
          <w:rtl w:val="0"/>
        </w:rPr>
        <w:t xml:space="preserve">Requesting for vendor payments</w:t>
      </w:r>
    </w:p>
    <w:p w:rsidR="00000000" w:rsidDel="00000000" w:rsidP="00000000" w:rsidRDefault="00000000" w:rsidRPr="00000000" w14:paraId="00000056">
      <w:pPr>
        <w:numPr>
          <w:ilvl w:val="1"/>
          <w:numId w:val="1"/>
        </w:numPr>
        <w:ind w:left="1440" w:hanging="360"/>
        <w:jc w:val="both"/>
        <w:rPr/>
      </w:pPr>
      <w:r w:rsidDel="00000000" w:rsidR="00000000" w:rsidRPr="00000000">
        <w:rPr>
          <w:rtl w:val="0"/>
        </w:rPr>
        <w:t xml:space="preserve">Settling all vendor obligations, and</w:t>
      </w:r>
    </w:p>
    <w:p w:rsidR="00000000" w:rsidDel="00000000" w:rsidP="00000000" w:rsidRDefault="00000000" w:rsidRPr="00000000" w14:paraId="00000057">
      <w:pPr>
        <w:numPr>
          <w:ilvl w:val="1"/>
          <w:numId w:val="1"/>
        </w:numPr>
        <w:ind w:left="1440" w:hanging="360"/>
        <w:jc w:val="both"/>
        <w:rPr/>
      </w:pPr>
      <w:r w:rsidDel="00000000" w:rsidR="00000000" w:rsidRPr="00000000">
        <w:rPr>
          <w:rtl w:val="0"/>
        </w:rPr>
        <w:t xml:space="preserve">Recording all A/P transactions in the system</w:t>
      </w:r>
    </w:p>
    <w:p w:rsidR="00000000" w:rsidDel="00000000" w:rsidP="00000000" w:rsidRDefault="00000000" w:rsidRPr="00000000" w14:paraId="00000058">
      <w:pPr>
        <w:ind w:left="1440" w:firstLine="0"/>
        <w:jc w:val="both"/>
        <w:rPr/>
      </w:pPr>
      <w:r w:rsidDel="00000000" w:rsidR="00000000" w:rsidRPr="00000000">
        <w:rPr>
          <w:rtl w:val="0"/>
        </w:rPr>
      </w:r>
    </w:p>
    <w:p w:rsidR="00000000" w:rsidDel="00000000" w:rsidP="00000000" w:rsidRDefault="00000000" w:rsidRPr="00000000" w14:paraId="00000059">
      <w:pPr>
        <w:numPr>
          <w:ilvl w:val="0"/>
          <w:numId w:val="1"/>
        </w:numPr>
        <w:ind w:left="720" w:hanging="360"/>
        <w:jc w:val="both"/>
        <w:rPr/>
      </w:pPr>
      <w:r w:rsidDel="00000000" w:rsidR="00000000" w:rsidRPr="00000000">
        <w:rPr>
          <w:b w:val="1"/>
          <w:color w:val="434343"/>
          <w:rtl w:val="0"/>
        </w:rPr>
        <w:t xml:space="preserve">Minimize and prevent errors</w:t>
      </w:r>
      <w:r w:rsidDel="00000000" w:rsidR="00000000" w:rsidRPr="00000000">
        <w:rPr>
          <w:b w:val="1"/>
          <w:rtl w:val="0"/>
        </w:rPr>
        <w:t xml:space="preserve">: </w:t>
      </w:r>
      <w:r w:rsidDel="00000000" w:rsidR="00000000" w:rsidRPr="00000000">
        <w:rPr>
          <w:rtl w:val="0"/>
        </w:rPr>
        <w:t xml:space="preserve">With clear guidelines in place, it is our goal to minimize and prevent the likelihood of errors before the A/P process is initiated. </w:t>
      </w:r>
    </w:p>
    <w:p w:rsidR="00000000" w:rsidDel="00000000" w:rsidP="00000000" w:rsidRDefault="00000000" w:rsidRPr="00000000" w14:paraId="0000005A">
      <w:pPr>
        <w:ind w:left="720" w:firstLine="0"/>
        <w:jc w:val="both"/>
        <w:rPr/>
      </w:pPr>
      <w:r w:rsidDel="00000000" w:rsidR="00000000" w:rsidRPr="00000000">
        <w:rPr>
          <w:rtl w:val="0"/>
        </w:rPr>
      </w:r>
    </w:p>
    <w:p w:rsidR="00000000" w:rsidDel="00000000" w:rsidP="00000000" w:rsidRDefault="00000000" w:rsidRPr="00000000" w14:paraId="0000005B">
      <w:pPr>
        <w:numPr>
          <w:ilvl w:val="0"/>
          <w:numId w:val="1"/>
        </w:numPr>
        <w:ind w:left="720" w:hanging="360"/>
        <w:jc w:val="both"/>
        <w:rPr/>
      </w:pPr>
      <w:r w:rsidDel="00000000" w:rsidR="00000000" w:rsidRPr="00000000">
        <w:rPr>
          <w:b w:val="1"/>
          <w:color w:val="434343"/>
          <w:rtl w:val="0"/>
        </w:rPr>
        <w:t xml:space="preserve">Detect and correct errors </w:t>
      </w:r>
      <w:r w:rsidDel="00000000" w:rsidR="00000000" w:rsidRPr="00000000">
        <w:rPr>
          <w:b w:val="1"/>
          <w:color w:val="434343"/>
          <w:rtl w:val="0"/>
        </w:rPr>
        <w:t xml:space="preserve">promptly</w:t>
      </w:r>
      <w:r w:rsidDel="00000000" w:rsidR="00000000" w:rsidRPr="00000000">
        <w:rPr>
          <w:b w:val="1"/>
          <w:rtl w:val="0"/>
        </w:rPr>
        <w:t xml:space="preserve">: </w:t>
      </w:r>
      <w:r w:rsidDel="00000000" w:rsidR="00000000" w:rsidRPr="00000000">
        <w:rPr>
          <w:rtl w:val="0"/>
        </w:rPr>
        <w:t xml:space="preserve">While some errors remain undetected </w:t>
      </w:r>
      <w:r w:rsidDel="00000000" w:rsidR="00000000" w:rsidRPr="00000000">
        <w:rPr>
          <w:rtl w:val="0"/>
        </w:rPr>
        <w:t xml:space="preserve">before</w:t>
      </w:r>
      <w:r w:rsidDel="00000000" w:rsidR="00000000" w:rsidRPr="00000000">
        <w:rPr>
          <w:rtl w:val="0"/>
        </w:rPr>
        <w:t xml:space="preserve"> the initiation of the A/P process, this manual establishes procedures that will help the A/P team detect and correct errors as they occur through the process.</w:t>
      </w:r>
    </w:p>
    <w:p w:rsidR="00000000" w:rsidDel="00000000" w:rsidP="00000000" w:rsidRDefault="00000000" w:rsidRPr="00000000" w14:paraId="0000005C">
      <w:pPr>
        <w:ind w:left="720" w:firstLine="0"/>
        <w:jc w:val="both"/>
        <w:rPr/>
      </w:pPr>
      <w:r w:rsidDel="00000000" w:rsidR="00000000" w:rsidRPr="00000000">
        <w:rPr>
          <w:rtl w:val="0"/>
        </w:rPr>
      </w:r>
    </w:p>
    <w:p w:rsidR="00000000" w:rsidDel="00000000" w:rsidP="00000000" w:rsidRDefault="00000000" w:rsidRPr="00000000" w14:paraId="0000005D">
      <w:pPr>
        <w:numPr>
          <w:ilvl w:val="0"/>
          <w:numId w:val="1"/>
        </w:numPr>
        <w:ind w:left="720" w:hanging="360"/>
        <w:jc w:val="both"/>
        <w:rPr>
          <w:b w:val="1"/>
        </w:rPr>
      </w:pPr>
      <w:r w:rsidDel="00000000" w:rsidR="00000000" w:rsidRPr="00000000">
        <w:rPr>
          <w:b w:val="1"/>
          <w:color w:val="434343"/>
          <w:rtl w:val="0"/>
        </w:rPr>
        <w:t xml:space="preserve">Promote compliance with internal policies</w:t>
      </w:r>
      <w:r w:rsidDel="00000000" w:rsidR="00000000" w:rsidRPr="00000000">
        <w:rPr>
          <w:b w:val="1"/>
          <w:rtl w:val="0"/>
        </w:rPr>
        <w:t xml:space="preserve">: </w:t>
      </w:r>
      <w:r w:rsidDel="00000000" w:rsidR="00000000" w:rsidRPr="00000000">
        <w:rPr>
          <w:rtl w:val="0"/>
        </w:rPr>
        <w:t xml:space="preserve">This A/P internal controls manual works in conjunction with other internal policy documents in the company. Please refer to these internal policy documents for more information.</w:t>
      </w:r>
    </w:p>
    <w:p w:rsidR="00000000" w:rsidDel="00000000" w:rsidP="00000000" w:rsidRDefault="00000000" w:rsidRPr="00000000" w14:paraId="0000005E">
      <w:pPr>
        <w:ind w:left="720" w:firstLine="0"/>
        <w:jc w:val="both"/>
        <w:rPr/>
      </w:pPr>
      <w:r w:rsidDel="00000000" w:rsidR="00000000" w:rsidRPr="00000000">
        <w:rPr>
          <w:rtl w:val="0"/>
        </w:rPr>
      </w:r>
    </w:p>
    <w:p w:rsidR="00000000" w:rsidDel="00000000" w:rsidP="00000000" w:rsidRDefault="00000000" w:rsidRPr="00000000" w14:paraId="0000005F">
      <w:pPr>
        <w:numPr>
          <w:ilvl w:val="0"/>
          <w:numId w:val="1"/>
        </w:numPr>
        <w:ind w:left="720" w:hanging="360"/>
        <w:jc w:val="both"/>
      </w:pPr>
      <w:r w:rsidDel="00000000" w:rsidR="00000000" w:rsidRPr="00000000">
        <w:rPr>
          <w:b w:val="1"/>
          <w:color w:val="434343"/>
          <w:rtl w:val="0"/>
        </w:rPr>
        <w:t xml:space="preserve">Mitigate fraud risk</w:t>
      </w:r>
      <w:r w:rsidDel="00000000" w:rsidR="00000000" w:rsidRPr="00000000">
        <w:rPr>
          <w:b w:val="1"/>
          <w:rtl w:val="0"/>
        </w:rPr>
        <w:t xml:space="preserve">: </w:t>
      </w:r>
      <w:r w:rsidDel="00000000" w:rsidR="00000000" w:rsidRPr="00000000">
        <w:rPr>
          <w:rtl w:val="0"/>
        </w:rPr>
        <w:t xml:space="preserve">While the company has high regard and trust </w:t>
      </w:r>
      <w:r w:rsidDel="00000000" w:rsidR="00000000" w:rsidRPr="00000000">
        <w:rPr>
          <w:rtl w:val="0"/>
        </w:rPr>
        <w:t xml:space="preserve">for</w:t>
      </w:r>
      <w:r w:rsidDel="00000000" w:rsidR="00000000" w:rsidRPr="00000000">
        <w:rPr>
          <w:rtl w:val="0"/>
        </w:rPr>
        <w:t xml:space="preserve"> its employees, it is still management’s responsibility to ensure that resources are properly protected and utilized. Creating an internal controls manual helps management attain its objective </w:t>
      </w:r>
      <w:r w:rsidDel="00000000" w:rsidR="00000000" w:rsidRPr="00000000">
        <w:rPr>
          <w:rtl w:val="0"/>
        </w:rPr>
        <w:t xml:space="preserve">of</w:t>
      </w:r>
      <w:r w:rsidDel="00000000" w:rsidR="00000000" w:rsidRPr="00000000">
        <w:rPr>
          <w:rtl w:val="0"/>
        </w:rPr>
        <w:t xml:space="preserve"> protecting the company’s resources.</w:t>
      </w:r>
    </w:p>
    <w:p w:rsidR="00000000" w:rsidDel="00000000" w:rsidP="00000000" w:rsidRDefault="00000000" w:rsidRPr="00000000" w14:paraId="00000060">
      <w:pPr>
        <w:ind w:left="720" w:firstLine="0"/>
        <w:jc w:val="both"/>
        <w:rPr/>
      </w:pPr>
      <w:r w:rsidDel="00000000" w:rsidR="00000000" w:rsidRPr="00000000">
        <w:rPr>
          <w:rtl w:val="0"/>
        </w:rPr>
      </w:r>
    </w:p>
    <w:p w:rsidR="00000000" w:rsidDel="00000000" w:rsidP="00000000" w:rsidRDefault="00000000" w:rsidRPr="00000000" w14:paraId="00000061">
      <w:pPr>
        <w:jc w:val="both"/>
        <w:rPr>
          <w:color w:val="3d85c6"/>
        </w:rPr>
      </w:pPr>
      <w:r w:rsidDel="00000000" w:rsidR="00000000" w:rsidRPr="00000000">
        <w:rPr>
          <w:color w:val="3d85c6"/>
          <w:rtl w:val="0"/>
        </w:rPr>
        <w:t xml:space="preserve">[ Feel free to add more details about the purpose of this manual. ]</w:t>
      </w:r>
    </w:p>
    <w:p w:rsidR="00000000" w:rsidDel="00000000" w:rsidP="00000000" w:rsidRDefault="00000000" w:rsidRPr="00000000" w14:paraId="00000062">
      <w:pPr>
        <w:pStyle w:val="Heading2"/>
        <w:rPr/>
      </w:pPr>
      <w:bookmarkStart w:colFirst="0" w:colLast="0" w:name="_y1c4xny70945" w:id="3"/>
      <w:bookmarkEnd w:id="3"/>
      <w:r w:rsidDel="00000000" w:rsidR="00000000" w:rsidRPr="00000000">
        <w:rPr>
          <w:rtl w:val="0"/>
        </w:rPr>
        <w:t xml:space="preserve">Scope</w:t>
      </w:r>
    </w:p>
    <w:p w:rsidR="00000000" w:rsidDel="00000000" w:rsidP="00000000" w:rsidRDefault="00000000" w:rsidRPr="00000000" w14:paraId="00000063">
      <w:pPr>
        <w:jc w:val="both"/>
        <w:rPr/>
      </w:pPr>
      <w:r w:rsidDel="00000000" w:rsidR="00000000" w:rsidRPr="00000000">
        <w:rPr>
          <w:rtl w:val="0"/>
        </w:rPr>
        <w:t xml:space="preserve">This manual only covers all procedures, policies, and controls over A/P. Processes that come before invoice handling (e.g., creating a purchase order) should be addressed to the appropriate department, team, or personnel. For questions or clarifications, you may reach out to the </w:t>
      </w:r>
      <w:r w:rsidDel="00000000" w:rsidR="00000000" w:rsidRPr="00000000">
        <w:rPr>
          <w:rFonts w:ascii="Quicksand SemiBold" w:cs="Quicksand SemiBold" w:eastAsia="Quicksand SemiBold" w:hAnsi="Quicksand SemiBold"/>
          <w:color w:val="434343"/>
          <w:rtl w:val="0"/>
        </w:rPr>
        <w:t xml:space="preserve">Accounts Payable Department</w:t>
      </w:r>
      <w:r w:rsidDel="00000000" w:rsidR="00000000" w:rsidRPr="00000000">
        <w:rPr>
          <w:rtl w:val="0"/>
        </w:rPr>
        <w:t xml:space="preserve"> at </w:t>
      </w:r>
      <w:r w:rsidDel="00000000" w:rsidR="00000000" w:rsidRPr="00000000">
        <w:rPr>
          <w:color w:val="3d85c6"/>
          <w:rtl w:val="0"/>
        </w:rPr>
        <w:t xml:space="preserve">[ insert email address, e.g., accountspayable@mycompany.com ]</w:t>
      </w:r>
      <w:r w:rsidDel="00000000" w:rsidR="00000000" w:rsidRPr="00000000">
        <w:rPr>
          <w:rtl w:val="0"/>
        </w:rPr>
        <w:t xml:space="preserve"> or </w:t>
      </w:r>
      <w:r w:rsidDel="00000000" w:rsidR="00000000" w:rsidRPr="00000000">
        <w:rPr>
          <w:color w:val="3d85c6"/>
          <w:rtl w:val="0"/>
        </w:rPr>
        <w:t xml:space="preserve">[ insert local number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These policies and procedures include the following:</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numPr>
          <w:ilvl w:val="0"/>
          <w:numId w:val="21"/>
        </w:numPr>
        <w:ind w:left="720" w:hanging="360"/>
        <w:jc w:val="both"/>
        <w:rPr>
          <w:u w:val="none"/>
        </w:rPr>
      </w:pPr>
      <w:r w:rsidDel="00000000" w:rsidR="00000000" w:rsidRPr="00000000">
        <w:rPr>
          <w:rtl w:val="0"/>
        </w:rPr>
        <w:t xml:space="preserve">Handling vendor invoices</w:t>
      </w:r>
    </w:p>
    <w:p w:rsidR="00000000" w:rsidDel="00000000" w:rsidP="00000000" w:rsidRDefault="00000000" w:rsidRPr="00000000" w14:paraId="00000068">
      <w:pPr>
        <w:numPr>
          <w:ilvl w:val="0"/>
          <w:numId w:val="21"/>
        </w:numPr>
        <w:ind w:left="720" w:hanging="360"/>
        <w:jc w:val="both"/>
        <w:rPr>
          <w:u w:val="none"/>
        </w:rPr>
      </w:pPr>
      <w:r w:rsidDel="00000000" w:rsidR="00000000" w:rsidRPr="00000000">
        <w:rPr>
          <w:rtl w:val="0"/>
        </w:rPr>
        <w:t xml:space="preserve">Creating a voucher package</w:t>
      </w:r>
    </w:p>
    <w:p w:rsidR="00000000" w:rsidDel="00000000" w:rsidP="00000000" w:rsidRDefault="00000000" w:rsidRPr="00000000" w14:paraId="00000069">
      <w:pPr>
        <w:numPr>
          <w:ilvl w:val="0"/>
          <w:numId w:val="21"/>
        </w:numPr>
        <w:ind w:left="720" w:hanging="360"/>
        <w:jc w:val="both"/>
        <w:rPr>
          <w:u w:val="none"/>
        </w:rPr>
      </w:pPr>
      <w:r w:rsidDel="00000000" w:rsidR="00000000" w:rsidRPr="00000000">
        <w:rPr>
          <w:rtl w:val="0"/>
        </w:rPr>
        <w:t xml:space="preserve">Reviewing the voucher package</w:t>
      </w:r>
    </w:p>
    <w:p w:rsidR="00000000" w:rsidDel="00000000" w:rsidP="00000000" w:rsidRDefault="00000000" w:rsidRPr="00000000" w14:paraId="0000006A">
      <w:pPr>
        <w:numPr>
          <w:ilvl w:val="0"/>
          <w:numId w:val="21"/>
        </w:numPr>
        <w:ind w:left="720" w:hanging="360"/>
        <w:jc w:val="both"/>
        <w:rPr>
          <w:u w:val="none"/>
        </w:rPr>
      </w:pPr>
      <w:r w:rsidDel="00000000" w:rsidR="00000000" w:rsidRPr="00000000">
        <w:rPr>
          <w:rtl w:val="0"/>
        </w:rPr>
        <w:t xml:space="preserve">Creating a payment request</w:t>
      </w:r>
    </w:p>
    <w:p w:rsidR="00000000" w:rsidDel="00000000" w:rsidP="00000000" w:rsidRDefault="00000000" w:rsidRPr="00000000" w14:paraId="0000006B">
      <w:pPr>
        <w:numPr>
          <w:ilvl w:val="0"/>
          <w:numId w:val="21"/>
        </w:numPr>
        <w:ind w:left="720" w:hanging="360"/>
        <w:jc w:val="both"/>
        <w:rPr>
          <w:u w:val="none"/>
        </w:rPr>
      </w:pPr>
      <w:r w:rsidDel="00000000" w:rsidR="00000000" w:rsidRPr="00000000">
        <w:rPr>
          <w:rtl w:val="0"/>
        </w:rPr>
        <w:t xml:space="preserve">Forwarding payment requests to the finance officer</w:t>
      </w:r>
    </w:p>
    <w:p w:rsidR="00000000" w:rsidDel="00000000" w:rsidP="00000000" w:rsidRDefault="00000000" w:rsidRPr="00000000" w14:paraId="0000006C">
      <w:pPr>
        <w:numPr>
          <w:ilvl w:val="0"/>
          <w:numId w:val="21"/>
        </w:numPr>
        <w:ind w:left="720" w:hanging="360"/>
        <w:jc w:val="both"/>
        <w:rPr>
          <w:u w:val="none"/>
        </w:rPr>
      </w:pPr>
      <w:r w:rsidDel="00000000" w:rsidR="00000000" w:rsidRPr="00000000">
        <w:rPr>
          <w:rtl w:val="0"/>
        </w:rPr>
        <w:t xml:space="preserve">Reconciling successful payments</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color w:val="3d85c6"/>
        </w:rPr>
      </w:pPr>
      <w:r w:rsidDel="00000000" w:rsidR="00000000" w:rsidRPr="00000000">
        <w:rPr>
          <w:color w:val="3d85c6"/>
          <w:rtl w:val="0"/>
        </w:rPr>
        <w:t xml:space="preserve">[ Feel free to add more details about the scope of this manual. ]</w:t>
      </w:r>
    </w:p>
    <w:p w:rsidR="00000000" w:rsidDel="00000000" w:rsidP="00000000" w:rsidRDefault="00000000" w:rsidRPr="00000000" w14:paraId="0000006F">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1"/>
        <w:jc w:val="both"/>
        <w:rPr/>
      </w:pPr>
      <w:bookmarkStart w:colFirst="0" w:colLast="0" w:name="_tslo4os9z37w" w:id="4"/>
      <w:bookmarkEnd w:id="4"/>
      <w:r w:rsidDel="00000000" w:rsidR="00000000" w:rsidRPr="00000000">
        <w:rPr>
          <w:rtl w:val="0"/>
        </w:rPr>
        <w:t xml:space="preserve">A/P Process Overview</w:t>
      </w:r>
    </w:p>
    <w:p w:rsidR="00000000" w:rsidDel="00000000" w:rsidP="00000000" w:rsidRDefault="00000000" w:rsidRPr="00000000" w14:paraId="00000071">
      <w:pPr>
        <w:rPr/>
      </w:pPr>
      <w:r w:rsidDel="00000000" w:rsidR="00000000" w:rsidRPr="00000000">
        <w:rPr>
          <w:rtl w:val="0"/>
        </w:rPr>
        <w:t xml:space="preserve">The A/P department adheres to the company’s bylaws and internal policies. To ensure its continued compliance, this manual aims to provide all stakeholders with the needed information when processing transactions with the A/P department.</w:t>
      </w:r>
    </w:p>
    <w:p w:rsidR="00000000" w:rsidDel="00000000" w:rsidP="00000000" w:rsidRDefault="00000000" w:rsidRPr="00000000" w14:paraId="00000072">
      <w:pPr>
        <w:pStyle w:val="Heading2"/>
        <w:rPr/>
      </w:pPr>
      <w:bookmarkStart w:colFirst="0" w:colLast="0" w:name="_nr2s76o9scnb" w:id="5"/>
      <w:bookmarkEnd w:id="5"/>
      <w:r w:rsidDel="00000000" w:rsidR="00000000" w:rsidRPr="00000000">
        <w:rPr>
          <w:rtl w:val="0"/>
        </w:rPr>
        <w:t xml:space="preserve">Organizational Chart</w:t>
      </w:r>
    </w:p>
    <w:p w:rsidR="00000000" w:rsidDel="00000000" w:rsidP="00000000" w:rsidRDefault="00000000" w:rsidRPr="00000000" w14:paraId="00000073">
      <w:pPr>
        <w:jc w:val="both"/>
        <w:rPr>
          <w:color w:val="3d85c6"/>
        </w:rPr>
      </w:pPr>
      <w:r w:rsidDel="00000000" w:rsidR="00000000" w:rsidRPr="00000000">
        <w:rPr>
          <w:color w:val="3d85c6"/>
          <w:rtl w:val="0"/>
        </w:rPr>
        <w:t xml:space="preserve">[ This is a sample chart. Insert your company’s organizational chart for the Accounts Payable Department. If you can make it more detailed (i.e., adding names and images), that would be very informative for the users of this manual. ]</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center"/>
        <w:rPr/>
      </w:pPr>
      <w:r w:rsidDel="00000000" w:rsidR="00000000" w:rsidRPr="00000000">
        <w:rPr/>
        <w:drawing>
          <wp:inline distB="114300" distT="114300" distL="114300" distR="114300">
            <wp:extent cx="4815116" cy="3248660"/>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815116" cy="324866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pStyle w:val="Heading2"/>
        <w:rPr/>
      </w:pPr>
      <w:bookmarkStart w:colFirst="0" w:colLast="0" w:name="_qzwh9qsjw30l" w:id="6"/>
      <w:bookmarkEnd w:id="6"/>
      <w:r w:rsidDel="00000000" w:rsidR="00000000" w:rsidRPr="00000000">
        <w:rPr>
          <w:rtl w:val="0"/>
        </w:rPr>
        <w:t xml:space="preserve">Roles &amp; Responsibilities</w:t>
      </w:r>
    </w:p>
    <w:p w:rsidR="00000000" w:rsidDel="00000000" w:rsidP="00000000" w:rsidRDefault="00000000" w:rsidRPr="00000000" w14:paraId="00000077">
      <w:pPr>
        <w:jc w:val="both"/>
        <w:rPr>
          <w:color w:val="3d85c6"/>
        </w:rPr>
      </w:pPr>
      <w:r w:rsidDel="00000000" w:rsidR="00000000" w:rsidRPr="00000000">
        <w:rPr>
          <w:rtl w:val="0"/>
        </w:rPr>
        <w:t xml:space="preserve">The members of the A/P department are expected to perform the following roles and responsibilities.</w:t>
      </w:r>
      <w:r w:rsidDel="00000000" w:rsidR="00000000" w:rsidRPr="00000000">
        <w:rPr>
          <w:rtl w:val="0"/>
        </w:rPr>
      </w:r>
    </w:p>
    <w:p w:rsidR="00000000" w:rsidDel="00000000" w:rsidP="00000000" w:rsidRDefault="00000000" w:rsidRPr="00000000" w14:paraId="00000078">
      <w:pPr>
        <w:pStyle w:val="Heading3"/>
        <w:rPr/>
      </w:pPr>
      <w:bookmarkStart w:colFirst="0" w:colLast="0" w:name="_5zgxlxr526b6" w:id="7"/>
      <w:bookmarkEnd w:id="7"/>
      <w:r w:rsidDel="00000000" w:rsidR="00000000" w:rsidRPr="00000000">
        <w:rPr>
          <w:rtl w:val="0"/>
        </w:rPr>
        <w:t xml:space="preserve">A/P Manager</w:t>
      </w:r>
      <w:r w:rsidDel="00000000" w:rsidR="00000000" w:rsidRPr="00000000">
        <w:rPr>
          <w:rtl w:val="0"/>
        </w:rPr>
      </w:r>
    </w:p>
    <w:p w:rsidR="00000000" w:rsidDel="00000000" w:rsidP="00000000" w:rsidRDefault="00000000" w:rsidRPr="00000000" w14:paraId="00000079">
      <w:pPr>
        <w:jc w:val="both"/>
        <w:rPr/>
      </w:pPr>
      <w:r w:rsidDel="00000000" w:rsidR="00000000" w:rsidRPr="00000000">
        <w:rPr>
          <w:b w:val="1"/>
          <w:color w:val="434343"/>
          <w:rtl w:val="0"/>
        </w:rPr>
        <w:t xml:space="preserve">Reports to</w:t>
      </w:r>
      <w:r w:rsidDel="00000000" w:rsidR="00000000" w:rsidRPr="00000000">
        <w:rPr>
          <w:b w:val="1"/>
          <w:rtl w:val="0"/>
        </w:rPr>
        <w:t xml:space="preserve">:</w:t>
      </w:r>
      <w:r w:rsidDel="00000000" w:rsidR="00000000" w:rsidRPr="00000000">
        <w:rPr>
          <w:rtl w:val="0"/>
        </w:rPr>
        <w:t xml:space="preserve"> Chief Accountant</w:t>
      </w:r>
    </w:p>
    <w:p w:rsidR="00000000" w:rsidDel="00000000" w:rsidP="00000000" w:rsidRDefault="00000000" w:rsidRPr="00000000" w14:paraId="0000007A">
      <w:pPr>
        <w:jc w:val="both"/>
        <w:rPr/>
      </w:pPr>
      <w:r w:rsidDel="00000000" w:rsidR="00000000" w:rsidRPr="00000000">
        <w:rPr>
          <w:b w:val="1"/>
          <w:color w:val="434343"/>
          <w:rtl w:val="0"/>
        </w:rPr>
        <w:t xml:space="preserve">Department</w:t>
      </w:r>
      <w:r w:rsidDel="00000000" w:rsidR="00000000" w:rsidRPr="00000000">
        <w:rPr>
          <w:b w:val="1"/>
          <w:rtl w:val="0"/>
        </w:rPr>
        <w:t xml:space="preserve">: </w:t>
      </w:r>
      <w:r w:rsidDel="00000000" w:rsidR="00000000" w:rsidRPr="00000000">
        <w:rPr>
          <w:rtl w:val="0"/>
        </w:rPr>
        <w:t xml:space="preserve">Finance/Accounting</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b w:val="1"/>
          <w:color w:val="434343"/>
        </w:rPr>
      </w:pPr>
      <w:r w:rsidDel="00000000" w:rsidR="00000000" w:rsidRPr="00000000">
        <w:rPr>
          <w:b w:val="1"/>
          <w:color w:val="434343"/>
          <w:rtl w:val="0"/>
        </w:rPr>
        <w:t xml:space="preserve">Responsibilities:</w:t>
      </w:r>
    </w:p>
    <w:p w:rsidR="00000000" w:rsidDel="00000000" w:rsidP="00000000" w:rsidRDefault="00000000" w:rsidRPr="00000000" w14:paraId="0000007D">
      <w:pPr>
        <w:jc w:val="both"/>
        <w:rPr/>
      </w:pPr>
      <w:r w:rsidDel="00000000" w:rsidR="00000000" w:rsidRPr="00000000">
        <w:rPr>
          <w:rtl w:val="0"/>
        </w:rPr>
        <w:t xml:space="preserve">The A/P manager is responsible for supervising and overseeing the entire A/P process. This role involves supervision </w:t>
      </w:r>
      <w:r w:rsidDel="00000000" w:rsidR="00000000" w:rsidRPr="00000000">
        <w:rPr>
          <w:rtl w:val="0"/>
        </w:rPr>
        <w:t xml:space="preserve">of</w:t>
      </w:r>
      <w:r w:rsidDel="00000000" w:rsidR="00000000" w:rsidRPr="00000000">
        <w:rPr>
          <w:rtl w:val="0"/>
        </w:rPr>
        <w:t xml:space="preserve"> the A/P staff, timely approval of all A/P transactions, review of the A/P staff’s work, and proper implementation of this manual. </w:t>
      </w:r>
      <w:r w:rsidDel="00000000" w:rsidR="00000000" w:rsidRPr="00000000">
        <w:rPr>
          <w:color w:val="3d85c6"/>
          <w:rtl w:val="0"/>
        </w:rPr>
        <w:t xml:space="preserve">[ These are generic responsibilities. We recommend replacing them with the job descriptions that your company uses for its A/P manager position. ]</w:t>
      </w: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t xml:space="preserve">Besides that, the A/P manager should also perform the following key responsibilities:</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numPr>
          <w:ilvl w:val="0"/>
          <w:numId w:val="7"/>
        </w:numPr>
        <w:ind w:left="720" w:hanging="360"/>
        <w:jc w:val="both"/>
        <w:rPr>
          <w:u w:val="none"/>
        </w:rPr>
      </w:pPr>
      <w:r w:rsidDel="00000000" w:rsidR="00000000" w:rsidRPr="00000000">
        <w:rPr>
          <w:rtl w:val="0"/>
        </w:rPr>
        <w:t xml:space="preserve">Oversee the vendor invoice handling, entry, codification, and review process.</w:t>
      </w:r>
    </w:p>
    <w:p w:rsidR="00000000" w:rsidDel="00000000" w:rsidP="00000000" w:rsidRDefault="00000000" w:rsidRPr="00000000" w14:paraId="00000082">
      <w:pPr>
        <w:numPr>
          <w:ilvl w:val="0"/>
          <w:numId w:val="7"/>
        </w:numPr>
        <w:ind w:left="720" w:hanging="360"/>
        <w:jc w:val="both"/>
        <w:rPr>
          <w:u w:val="none"/>
        </w:rPr>
      </w:pPr>
      <w:r w:rsidDel="00000000" w:rsidR="00000000" w:rsidRPr="00000000">
        <w:rPr>
          <w:rtl w:val="0"/>
        </w:rPr>
        <w:t xml:space="preserve">Oversee the reconciliation of the A/P GL and vendor SL.</w:t>
      </w:r>
    </w:p>
    <w:p w:rsidR="00000000" w:rsidDel="00000000" w:rsidP="00000000" w:rsidRDefault="00000000" w:rsidRPr="00000000" w14:paraId="00000083">
      <w:pPr>
        <w:numPr>
          <w:ilvl w:val="0"/>
          <w:numId w:val="7"/>
        </w:numPr>
        <w:ind w:left="720" w:hanging="360"/>
        <w:jc w:val="both"/>
        <w:rPr>
          <w:u w:val="none"/>
        </w:rPr>
      </w:pPr>
      <w:r w:rsidDel="00000000" w:rsidR="00000000" w:rsidRPr="00000000">
        <w:rPr>
          <w:rtl w:val="0"/>
        </w:rPr>
        <w:t xml:space="preserve">Oversee proper recording of bills and payments in vendor SLs.</w:t>
      </w:r>
    </w:p>
    <w:p w:rsidR="00000000" w:rsidDel="00000000" w:rsidP="00000000" w:rsidRDefault="00000000" w:rsidRPr="00000000" w14:paraId="00000084">
      <w:pPr>
        <w:numPr>
          <w:ilvl w:val="0"/>
          <w:numId w:val="7"/>
        </w:numPr>
        <w:ind w:left="720" w:hanging="360"/>
        <w:jc w:val="both"/>
        <w:rPr>
          <w:u w:val="none"/>
        </w:rPr>
      </w:pPr>
      <w:r w:rsidDel="00000000" w:rsidR="00000000" w:rsidRPr="00000000">
        <w:rPr>
          <w:rtl w:val="0"/>
        </w:rPr>
        <w:t xml:space="preserve">Review, approve, and enter GL transactions in the accounting system.</w:t>
      </w:r>
    </w:p>
    <w:p w:rsidR="00000000" w:rsidDel="00000000" w:rsidP="00000000" w:rsidRDefault="00000000" w:rsidRPr="00000000" w14:paraId="00000085">
      <w:pPr>
        <w:numPr>
          <w:ilvl w:val="0"/>
          <w:numId w:val="7"/>
        </w:numPr>
        <w:ind w:left="720" w:hanging="360"/>
        <w:jc w:val="both"/>
        <w:rPr>
          <w:u w:val="none"/>
        </w:rPr>
      </w:pPr>
      <w:r w:rsidDel="00000000" w:rsidR="00000000" w:rsidRPr="00000000">
        <w:rPr>
          <w:rtl w:val="0"/>
        </w:rPr>
        <w:t xml:space="preserve">Provide expert guidance regarding accounting issues surrounding payables and expenses.</w:t>
      </w:r>
    </w:p>
    <w:p w:rsidR="00000000" w:rsidDel="00000000" w:rsidP="00000000" w:rsidRDefault="00000000" w:rsidRPr="00000000" w14:paraId="00000086">
      <w:pPr>
        <w:numPr>
          <w:ilvl w:val="0"/>
          <w:numId w:val="7"/>
        </w:numPr>
        <w:ind w:left="720" w:hanging="360"/>
        <w:jc w:val="both"/>
        <w:rPr>
          <w:u w:val="none"/>
        </w:rPr>
      </w:pPr>
      <w:r w:rsidDel="00000000" w:rsidR="00000000" w:rsidRPr="00000000">
        <w:rPr>
          <w:rtl w:val="0"/>
        </w:rPr>
        <w:t xml:space="preserve">Ensure that all A/P transactions are processed and approved </w:t>
      </w:r>
      <w:r w:rsidDel="00000000" w:rsidR="00000000" w:rsidRPr="00000000">
        <w:rPr>
          <w:rtl w:val="0"/>
        </w:rPr>
        <w:t xml:space="preserve">promptly</w:t>
      </w:r>
      <w:r w:rsidDel="00000000" w:rsidR="00000000" w:rsidRPr="00000000">
        <w:rPr>
          <w:rtl w:val="0"/>
        </w:rPr>
        <w:t xml:space="preserve">.</w:t>
      </w:r>
    </w:p>
    <w:p w:rsidR="00000000" w:rsidDel="00000000" w:rsidP="00000000" w:rsidRDefault="00000000" w:rsidRPr="00000000" w14:paraId="00000087">
      <w:pPr>
        <w:numPr>
          <w:ilvl w:val="0"/>
          <w:numId w:val="7"/>
        </w:numPr>
        <w:ind w:left="720" w:hanging="360"/>
        <w:jc w:val="both"/>
        <w:rPr>
          <w:u w:val="none"/>
        </w:rPr>
      </w:pPr>
      <w:r w:rsidDel="00000000" w:rsidR="00000000" w:rsidRPr="00000000">
        <w:rPr>
          <w:rtl w:val="0"/>
        </w:rPr>
        <w:t xml:space="preserve">Maintain strong relationships with vendors in case of discrepancies in billing and payments.</w:t>
      </w:r>
    </w:p>
    <w:p w:rsidR="00000000" w:rsidDel="00000000" w:rsidP="00000000" w:rsidRDefault="00000000" w:rsidRPr="00000000" w14:paraId="00000088">
      <w:pPr>
        <w:numPr>
          <w:ilvl w:val="0"/>
          <w:numId w:val="7"/>
        </w:numPr>
        <w:ind w:left="720" w:hanging="360"/>
        <w:jc w:val="both"/>
        <w:rPr>
          <w:u w:val="none"/>
        </w:rPr>
      </w:pPr>
      <w:r w:rsidDel="00000000" w:rsidR="00000000" w:rsidRPr="00000000">
        <w:rPr>
          <w:rtl w:val="0"/>
        </w:rPr>
        <w:t xml:space="preserve">Conduct spot checks to ensure the A/P staff’s thoroughness in processing A/P transactions and documents.</w:t>
      </w:r>
    </w:p>
    <w:p w:rsidR="00000000" w:rsidDel="00000000" w:rsidP="00000000" w:rsidRDefault="00000000" w:rsidRPr="00000000" w14:paraId="00000089">
      <w:pPr>
        <w:numPr>
          <w:ilvl w:val="0"/>
          <w:numId w:val="7"/>
        </w:numPr>
        <w:ind w:left="720" w:hanging="360"/>
        <w:jc w:val="both"/>
        <w:rPr>
          <w:u w:val="none"/>
        </w:rPr>
      </w:pPr>
      <w:r w:rsidDel="00000000" w:rsidR="00000000" w:rsidRPr="00000000">
        <w:rPr>
          <w:rtl w:val="0"/>
        </w:rPr>
        <w:t xml:space="preserve">Implement the in-house manual for A/P controls and perform periodic reviews of the manual for changes and updates.</w:t>
      </w:r>
    </w:p>
    <w:p w:rsidR="00000000" w:rsidDel="00000000" w:rsidP="00000000" w:rsidRDefault="00000000" w:rsidRPr="00000000" w14:paraId="0000008A">
      <w:pPr>
        <w:numPr>
          <w:ilvl w:val="0"/>
          <w:numId w:val="7"/>
        </w:numPr>
        <w:ind w:left="720" w:hanging="360"/>
        <w:jc w:val="both"/>
        <w:rPr>
          <w:u w:val="none"/>
        </w:rPr>
      </w:pPr>
      <w:r w:rsidDel="00000000" w:rsidR="00000000" w:rsidRPr="00000000">
        <w:rPr>
          <w:rtl w:val="0"/>
        </w:rPr>
        <w:t xml:space="preserve">Furnish monthly and weekly reports to the chief accountant or as requested.</w:t>
      </w:r>
    </w:p>
    <w:p w:rsidR="00000000" w:rsidDel="00000000" w:rsidP="00000000" w:rsidRDefault="00000000" w:rsidRPr="00000000" w14:paraId="0000008B">
      <w:pPr>
        <w:numPr>
          <w:ilvl w:val="0"/>
          <w:numId w:val="7"/>
        </w:numPr>
        <w:ind w:left="720" w:hanging="360"/>
        <w:jc w:val="both"/>
        <w:rPr>
          <w:u w:val="none"/>
        </w:rPr>
      </w:pPr>
      <w:r w:rsidDel="00000000" w:rsidR="00000000" w:rsidRPr="00000000">
        <w:rPr>
          <w:rtl w:val="0"/>
        </w:rPr>
        <w:t xml:space="preserve">Review reports created by the A/P staff </w:t>
      </w:r>
      <w:r w:rsidDel="00000000" w:rsidR="00000000" w:rsidRPr="00000000">
        <w:rPr>
          <w:rtl w:val="0"/>
        </w:rPr>
        <w:t xml:space="preserve">before</w:t>
      </w:r>
      <w:r w:rsidDel="00000000" w:rsidR="00000000" w:rsidRPr="00000000">
        <w:rPr>
          <w:rtl w:val="0"/>
        </w:rPr>
        <w:t xml:space="preserve"> submission.</w:t>
      </w:r>
    </w:p>
    <w:p w:rsidR="00000000" w:rsidDel="00000000" w:rsidP="00000000" w:rsidRDefault="00000000" w:rsidRPr="00000000" w14:paraId="0000008C">
      <w:pPr>
        <w:numPr>
          <w:ilvl w:val="0"/>
          <w:numId w:val="7"/>
        </w:numPr>
        <w:ind w:left="720" w:hanging="360"/>
        <w:jc w:val="both"/>
        <w:rPr>
          <w:u w:val="none"/>
        </w:rPr>
      </w:pPr>
      <w:r w:rsidDel="00000000" w:rsidR="00000000" w:rsidRPr="00000000">
        <w:rPr>
          <w:rtl w:val="0"/>
        </w:rPr>
        <w:t xml:space="preserve">Assist in month-end and year-end closing, especially in the A/P function.</w:t>
      </w:r>
    </w:p>
    <w:p w:rsidR="00000000" w:rsidDel="00000000" w:rsidP="00000000" w:rsidRDefault="00000000" w:rsidRPr="00000000" w14:paraId="0000008D">
      <w:pPr>
        <w:pStyle w:val="Heading3"/>
        <w:rPr/>
      </w:pPr>
      <w:bookmarkStart w:colFirst="0" w:colLast="0" w:name="_tbephenocn5d" w:id="8"/>
      <w:bookmarkEnd w:id="8"/>
      <w:r w:rsidDel="00000000" w:rsidR="00000000" w:rsidRPr="00000000">
        <w:rPr>
          <w:rtl w:val="0"/>
        </w:rPr>
        <w:t xml:space="preserve">A/P Staff</w:t>
      </w:r>
    </w:p>
    <w:p w:rsidR="00000000" w:rsidDel="00000000" w:rsidP="00000000" w:rsidRDefault="00000000" w:rsidRPr="00000000" w14:paraId="0000008E">
      <w:pPr>
        <w:jc w:val="both"/>
        <w:rPr/>
      </w:pPr>
      <w:r w:rsidDel="00000000" w:rsidR="00000000" w:rsidRPr="00000000">
        <w:rPr>
          <w:b w:val="1"/>
          <w:color w:val="434343"/>
          <w:rtl w:val="0"/>
        </w:rPr>
        <w:t xml:space="preserve">Reports to</w:t>
      </w:r>
      <w:r w:rsidDel="00000000" w:rsidR="00000000" w:rsidRPr="00000000">
        <w:rPr>
          <w:b w:val="1"/>
          <w:rtl w:val="0"/>
        </w:rPr>
        <w:t xml:space="preserve">: </w:t>
      </w:r>
      <w:r w:rsidDel="00000000" w:rsidR="00000000" w:rsidRPr="00000000">
        <w:rPr>
          <w:rtl w:val="0"/>
        </w:rPr>
        <w:t xml:space="preserve">A/P Manager</w:t>
      </w:r>
    </w:p>
    <w:p w:rsidR="00000000" w:rsidDel="00000000" w:rsidP="00000000" w:rsidRDefault="00000000" w:rsidRPr="00000000" w14:paraId="0000008F">
      <w:pPr>
        <w:jc w:val="both"/>
        <w:rPr/>
      </w:pPr>
      <w:r w:rsidDel="00000000" w:rsidR="00000000" w:rsidRPr="00000000">
        <w:rPr>
          <w:b w:val="1"/>
          <w:color w:val="434343"/>
          <w:rtl w:val="0"/>
        </w:rPr>
        <w:t xml:space="preserve">Department</w:t>
      </w:r>
      <w:r w:rsidDel="00000000" w:rsidR="00000000" w:rsidRPr="00000000">
        <w:rPr>
          <w:b w:val="1"/>
          <w:rtl w:val="0"/>
        </w:rPr>
        <w:t xml:space="preserve">:</w:t>
      </w:r>
      <w:r w:rsidDel="00000000" w:rsidR="00000000" w:rsidRPr="00000000">
        <w:rPr>
          <w:rtl w:val="0"/>
        </w:rPr>
        <w:t xml:space="preserve"> Finance/Accounting</w:t>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b w:val="1"/>
          <w:color w:val="434343"/>
        </w:rPr>
      </w:pPr>
      <w:r w:rsidDel="00000000" w:rsidR="00000000" w:rsidRPr="00000000">
        <w:rPr>
          <w:b w:val="1"/>
          <w:color w:val="434343"/>
          <w:rtl w:val="0"/>
        </w:rPr>
        <w:t xml:space="preserve">Responsibilities:</w:t>
      </w:r>
    </w:p>
    <w:p w:rsidR="00000000" w:rsidDel="00000000" w:rsidP="00000000" w:rsidRDefault="00000000" w:rsidRPr="00000000" w14:paraId="00000092">
      <w:pPr>
        <w:jc w:val="both"/>
        <w:rPr/>
      </w:pPr>
      <w:r w:rsidDel="00000000" w:rsidR="00000000" w:rsidRPr="00000000">
        <w:rPr>
          <w:rtl w:val="0"/>
        </w:rPr>
        <w:t xml:space="preserve">The A/P staff is responsible for processing vendor invoices, reviewing and verifying transactions, scrutinizing submitted documents, and providing support to the A/P manager as needed. </w:t>
      </w:r>
      <w:r w:rsidDel="00000000" w:rsidR="00000000" w:rsidRPr="00000000">
        <w:rPr>
          <w:color w:val="3d85c6"/>
          <w:rtl w:val="0"/>
        </w:rPr>
        <w:t xml:space="preserve">[ These are generic responsibilities. We recommend replacing them with the job descriptions that your company uses for its A/P staff position. ]</w:t>
      </w: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t xml:space="preserve">Besides that, the A/P staff should also perform the following key responsibilities:</w:t>
      </w:r>
    </w:p>
    <w:p w:rsidR="00000000" w:rsidDel="00000000" w:rsidP="00000000" w:rsidRDefault="00000000" w:rsidRPr="00000000" w14:paraId="00000095">
      <w:pPr>
        <w:numPr>
          <w:ilvl w:val="0"/>
          <w:numId w:val="4"/>
        </w:numPr>
        <w:ind w:left="720" w:hanging="360"/>
        <w:jc w:val="both"/>
      </w:pPr>
      <w:r w:rsidDel="00000000" w:rsidR="00000000" w:rsidRPr="00000000">
        <w:rPr>
          <w:rtl w:val="0"/>
        </w:rPr>
        <w:t xml:space="preserve">Perform vendor invoice handling, entry, codification, and review process.</w:t>
      </w:r>
    </w:p>
    <w:p w:rsidR="00000000" w:rsidDel="00000000" w:rsidP="00000000" w:rsidRDefault="00000000" w:rsidRPr="00000000" w14:paraId="00000096">
      <w:pPr>
        <w:numPr>
          <w:ilvl w:val="0"/>
          <w:numId w:val="4"/>
        </w:numPr>
        <w:ind w:left="720" w:hanging="360"/>
        <w:jc w:val="both"/>
      </w:pPr>
      <w:r w:rsidDel="00000000" w:rsidR="00000000" w:rsidRPr="00000000">
        <w:rPr>
          <w:rtl w:val="0"/>
        </w:rPr>
        <w:t xml:space="preserve">Reconcile the A/P GL and vendor SL.</w:t>
      </w:r>
    </w:p>
    <w:p w:rsidR="00000000" w:rsidDel="00000000" w:rsidP="00000000" w:rsidRDefault="00000000" w:rsidRPr="00000000" w14:paraId="00000097">
      <w:pPr>
        <w:numPr>
          <w:ilvl w:val="0"/>
          <w:numId w:val="4"/>
        </w:numPr>
        <w:ind w:left="720" w:hanging="360"/>
        <w:jc w:val="both"/>
      </w:pPr>
      <w:r w:rsidDel="00000000" w:rsidR="00000000" w:rsidRPr="00000000">
        <w:rPr>
          <w:rtl w:val="0"/>
        </w:rPr>
        <w:t xml:space="preserve">Record bills and payments in vendor SLs </w:t>
      </w:r>
      <w:r w:rsidDel="00000000" w:rsidR="00000000" w:rsidRPr="00000000">
        <w:rPr>
          <w:rtl w:val="0"/>
        </w:rPr>
        <w:t xml:space="preserve">on time</w:t>
      </w:r>
      <w:r w:rsidDel="00000000" w:rsidR="00000000" w:rsidRPr="00000000">
        <w:rPr>
          <w:rtl w:val="0"/>
        </w:rPr>
        <w:t xml:space="preserve">.</w:t>
      </w:r>
    </w:p>
    <w:p w:rsidR="00000000" w:rsidDel="00000000" w:rsidP="00000000" w:rsidRDefault="00000000" w:rsidRPr="00000000" w14:paraId="00000098">
      <w:pPr>
        <w:numPr>
          <w:ilvl w:val="0"/>
          <w:numId w:val="4"/>
        </w:numPr>
        <w:ind w:left="720" w:hanging="360"/>
        <w:jc w:val="both"/>
        <w:rPr>
          <w:u w:val="none"/>
        </w:rPr>
      </w:pPr>
      <w:r w:rsidDel="00000000" w:rsidR="00000000" w:rsidRPr="00000000">
        <w:rPr>
          <w:rtl w:val="0"/>
        </w:rPr>
        <w:t xml:space="preserve">Enter A/P data into the accounting system as needed.</w:t>
      </w:r>
    </w:p>
    <w:p w:rsidR="00000000" w:rsidDel="00000000" w:rsidP="00000000" w:rsidRDefault="00000000" w:rsidRPr="00000000" w14:paraId="00000099">
      <w:pPr>
        <w:numPr>
          <w:ilvl w:val="0"/>
          <w:numId w:val="4"/>
        </w:numPr>
        <w:ind w:left="720" w:hanging="360"/>
        <w:jc w:val="both"/>
        <w:rPr>
          <w:u w:val="none"/>
        </w:rPr>
      </w:pPr>
      <w:r w:rsidDel="00000000" w:rsidR="00000000" w:rsidRPr="00000000">
        <w:rPr>
          <w:rtl w:val="0"/>
        </w:rPr>
        <w:t xml:space="preserve">Liaise with other departments or personnel for specific transactions or payments.</w:t>
      </w:r>
    </w:p>
    <w:p w:rsidR="00000000" w:rsidDel="00000000" w:rsidP="00000000" w:rsidRDefault="00000000" w:rsidRPr="00000000" w14:paraId="0000009A">
      <w:pPr>
        <w:numPr>
          <w:ilvl w:val="0"/>
          <w:numId w:val="4"/>
        </w:numPr>
        <w:ind w:left="720" w:hanging="360"/>
        <w:jc w:val="both"/>
      </w:pPr>
      <w:r w:rsidDel="00000000" w:rsidR="00000000" w:rsidRPr="00000000">
        <w:rPr>
          <w:rtl w:val="0"/>
        </w:rPr>
        <w:t xml:space="preserve">Coordinate with vendors in case of discrepancies in billing and payments.</w:t>
      </w:r>
    </w:p>
    <w:p w:rsidR="00000000" w:rsidDel="00000000" w:rsidP="00000000" w:rsidRDefault="00000000" w:rsidRPr="00000000" w14:paraId="0000009B">
      <w:pPr>
        <w:numPr>
          <w:ilvl w:val="0"/>
          <w:numId w:val="4"/>
        </w:numPr>
        <w:ind w:left="720" w:hanging="360"/>
        <w:jc w:val="both"/>
      </w:pPr>
      <w:r w:rsidDel="00000000" w:rsidR="00000000" w:rsidRPr="00000000">
        <w:rPr>
          <w:rtl w:val="0"/>
        </w:rPr>
        <w:t xml:space="preserve">Adhere to the in-house manual for A/P controls at all times.</w:t>
      </w:r>
    </w:p>
    <w:p w:rsidR="00000000" w:rsidDel="00000000" w:rsidP="00000000" w:rsidRDefault="00000000" w:rsidRPr="00000000" w14:paraId="0000009C">
      <w:pPr>
        <w:numPr>
          <w:ilvl w:val="0"/>
          <w:numId w:val="4"/>
        </w:numPr>
        <w:ind w:left="720" w:hanging="360"/>
        <w:jc w:val="both"/>
        <w:rPr>
          <w:u w:val="none"/>
        </w:rPr>
      </w:pPr>
      <w:r w:rsidDel="00000000" w:rsidR="00000000" w:rsidRPr="00000000">
        <w:rPr>
          <w:rtl w:val="0"/>
        </w:rPr>
        <w:t xml:space="preserve">Maintain and organize A/P records.</w:t>
      </w:r>
    </w:p>
    <w:p w:rsidR="00000000" w:rsidDel="00000000" w:rsidP="00000000" w:rsidRDefault="00000000" w:rsidRPr="00000000" w14:paraId="0000009D">
      <w:pPr>
        <w:numPr>
          <w:ilvl w:val="0"/>
          <w:numId w:val="4"/>
        </w:numPr>
        <w:ind w:left="720" w:hanging="360"/>
        <w:jc w:val="both"/>
      </w:pPr>
      <w:r w:rsidDel="00000000" w:rsidR="00000000" w:rsidRPr="00000000">
        <w:rPr>
          <w:rtl w:val="0"/>
        </w:rPr>
        <w:t xml:space="preserve">Prepare monthly and weekly reports for the A/P manager or as requested.</w:t>
      </w:r>
    </w:p>
    <w:p w:rsidR="00000000" w:rsidDel="00000000" w:rsidP="00000000" w:rsidRDefault="00000000" w:rsidRPr="00000000" w14:paraId="0000009E">
      <w:pPr>
        <w:numPr>
          <w:ilvl w:val="0"/>
          <w:numId w:val="4"/>
        </w:numPr>
        <w:ind w:left="720" w:hanging="360"/>
        <w:jc w:val="both"/>
      </w:pPr>
      <w:r w:rsidDel="00000000" w:rsidR="00000000" w:rsidRPr="00000000">
        <w:rPr>
          <w:rtl w:val="0"/>
        </w:rPr>
        <w:t xml:space="preserve">Assist the A/P manager in month-end and year-end closing, especially in the A/P function.</w:t>
      </w:r>
    </w:p>
    <w:p w:rsidR="00000000" w:rsidDel="00000000" w:rsidP="00000000" w:rsidRDefault="00000000" w:rsidRPr="00000000" w14:paraId="0000009F">
      <w:pPr>
        <w:numPr>
          <w:ilvl w:val="0"/>
          <w:numId w:val="4"/>
        </w:numPr>
        <w:ind w:left="720" w:hanging="360"/>
        <w:jc w:val="both"/>
        <w:rPr>
          <w:u w:val="none"/>
        </w:rPr>
      </w:pPr>
      <w:r w:rsidDel="00000000" w:rsidR="00000000" w:rsidRPr="00000000">
        <w:rPr>
          <w:rtl w:val="0"/>
        </w:rPr>
        <w:t xml:space="preserve">Provide additional support to the A/P manager as needed.</w:t>
      </w:r>
      <w:r w:rsidDel="00000000" w:rsidR="00000000" w:rsidRPr="00000000">
        <w:rPr>
          <w:rtl w:val="0"/>
        </w:rPr>
      </w:r>
    </w:p>
    <w:p w:rsidR="00000000" w:rsidDel="00000000" w:rsidP="00000000" w:rsidRDefault="00000000" w:rsidRPr="00000000" w14:paraId="000000A0">
      <w:pPr>
        <w:pStyle w:val="Heading2"/>
        <w:rPr/>
      </w:pPr>
      <w:bookmarkStart w:colFirst="0" w:colLast="0" w:name="_sk701up8qp0n" w:id="9"/>
      <w:bookmarkEnd w:id="9"/>
      <w:r w:rsidDel="00000000" w:rsidR="00000000" w:rsidRPr="00000000">
        <w:rPr>
          <w:rtl w:val="0"/>
        </w:rPr>
        <w:t xml:space="preserve">Workf</w:t>
      </w:r>
      <w:r w:rsidDel="00000000" w:rsidR="00000000" w:rsidRPr="00000000">
        <w:rPr>
          <w:rtl w:val="0"/>
        </w:rPr>
        <w:t xml:space="preserve">low</w:t>
      </w:r>
    </w:p>
    <w:p w:rsidR="00000000" w:rsidDel="00000000" w:rsidP="00000000" w:rsidRDefault="00000000" w:rsidRPr="00000000" w14:paraId="000000A1">
      <w:pPr>
        <w:rPr/>
      </w:pPr>
      <w:r w:rsidDel="00000000" w:rsidR="00000000" w:rsidRPr="00000000">
        <w:rPr>
          <w:rtl w:val="0"/>
        </w:rPr>
        <w:t xml:space="preserve">The image below is a simplified illustration of the A/P workflow. This illustration aims to provide you with an idea </w:t>
      </w:r>
      <w:r w:rsidDel="00000000" w:rsidR="00000000" w:rsidRPr="00000000">
        <w:rPr>
          <w:rtl w:val="0"/>
        </w:rPr>
        <w:t xml:space="preserve">of</w:t>
      </w:r>
      <w:r w:rsidDel="00000000" w:rsidR="00000000" w:rsidRPr="00000000">
        <w:rPr>
          <w:rtl w:val="0"/>
        </w:rPr>
        <w:t xml:space="preserve"> how transactions are processed within the A/P department. For more detailed instructions, please refer to specific sections in this manual.</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jc w:val="center"/>
        <w:rPr/>
      </w:pPr>
      <w:r w:rsidDel="00000000" w:rsidR="00000000" w:rsidRPr="00000000">
        <w:rPr/>
        <w:drawing>
          <wp:inline distB="114300" distT="114300" distL="114300" distR="114300">
            <wp:extent cx="4472050" cy="6015038"/>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472050" cy="6015038"/>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jc w:val="both"/>
        <w:rPr>
          <w:color w:val="3d85c6"/>
        </w:rPr>
      </w:pPr>
      <w:r w:rsidDel="00000000" w:rsidR="00000000" w:rsidRPr="00000000">
        <w:rPr>
          <w:color w:val="3d85c6"/>
          <w:rtl w:val="0"/>
        </w:rPr>
        <w:t xml:space="preserve">[ The image above is just a sample workflow of the A/P process. We recommend placing your company’s actual A/P workflow here. ]</w:t>
      </w:r>
      <w:r w:rsidDel="00000000" w:rsidR="00000000" w:rsidRPr="00000000">
        <w:rPr>
          <w:rtl w:val="0"/>
        </w:rPr>
      </w:r>
    </w:p>
    <w:p w:rsidR="00000000" w:rsidDel="00000000" w:rsidP="00000000" w:rsidRDefault="00000000" w:rsidRPr="00000000" w14:paraId="000000A5">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1"/>
        <w:jc w:val="both"/>
        <w:rPr/>
      </w:pPr>
      <w:bookmarkStart w:colFirst="0" w:colLast="0" w:name="_za4oszj5r3li" w:id="10"/>
      <w:bookmarkEnd w:id="10"/>
      <w:r w:rsidDel="00000000" w:rsidR="00000000" w:rsidRPr="00000000">
        <w:rPr>
          <w:rtl w:val="0"/>
        </w:rPr>
        <w:t xml:space="preserve">Procedures</w:t>
      </w:r>
    </w:p>
    <w:p w:rsidR="00000000" w:rsidDel="00000000" w:rsidP="00000000" w:rsidRDefault="00000000" w:rsidRPr="00000000" w14:paraId="000000A7">
      <w:pPr>
        <w:rPr/>
      </w:pPr>
      <w:r w:rsidDel="00000000" w:rsidR="00000000" w:rsidRPr="00000000">
        <w:rPr>
          <w:rtl w:val="0"/>
        </w:rPr>
        <w:t xml:space="preserve">Below are the detailed instructions that all stakeholders must follow when transacting with the A/P department. </w:t>
      </w:r>
    </w:p>
    <w:p w:rsidR="00000000" w:rsidDel="00000000" w:rsidP="00000000" w:rsidRDefault="00000000" w:rsidRPr="00000000" w14:paraId="000000A8">
      <w:pPr>
        <w:rPr>
          <w:color w:val="3d85c6"/>
        </w:rPr>
      </w:pPr>
      <w:r w:rsidDel="00000000" w:rsidR="00000000" w:rsidRPr="00000000">
        <w:rPr>
          <w:rtl w:val="0"/>
        </w:rPr>
      </w:r>
    </w:p>
    <w:p w:rsidR="00000000" w:rsidDel="00000000" w:rsidP="00000000" w:rsidRDefault="00000000" w:rsidRPr="00000000" w14:paraId="000000A9">
      <w:pPr>
        <w:jc w:val="left"/>
        <w:rPr>
          <w:color w:val="3d85c6"/>
        </w:rPr>
      </w:pPr>
      <w:r w:rsidDel="00000000" w:rsidR="00000000" w:rsidRPr="00000000">
        <w:rPr>
          <w:color w:val="3d85c6"/>
          <w:rtl w:val="0"/>
        </w:rPr>
        <w:t xml:space="preserve">[ These are generic procedures only. Feel free to modify or change the sections below. We recommend documenting your business’ A/P workflow. ]</w:t>
      </w:r>
    </w:p>
    <w:p w:rsidR="00000000" w:rsidDel="00000000" w:rsidP="00000000" w:rsidRDefault="00000000" w:rsidRPr="00000000" w14:paraId="000000AA">
      <w:pPr>
        <w:pStyle w:val="Heading2"/>
        <w:rPr/>
      </w:pPr>
      <w:bookmarkStart w:colFirst="0" w:colLast="0" w:name="_up11m2grc5sq" w:id="11"/>
      <w:bookmarkEnd w:id="11"/>
      <w:r w:rsidDel="00000000" w:rsidR="00000000" w:rsidRPr="00000000">
        <w:rPr>
          <w:rtl w:val="0"/>
        </w:rPr>
        <w:t xml:space="preserve">Document Requirements &amp; Submission</w:t>
      </w:r>
    </w:p>
    <w:p w:rsidR="00000000" w:rsidDel="00000000" w:rsidP="00000000" w:rsidRDefault="00000000" w:rsidRPr="00000000" w14:paraId="000000AB">
      <w:pPr>
        <w:rPr/>
      </w:pPr>
      <w:r w:rsidDel="00000000" w:rsidR="00000000" w:rsidRPr="00000000">
        <w:rPr>
          <w:rtl w:val="0"/>
        </w:rPr>
        <w:t xml:space="preserve">To ensure the smooth processing of transactions, we recommend that concerned employees submit documents complete with all the required information. The A/P team will not accept or process incomplete documents. Please compile all the required documents prior to submission to avoid any delays in payments.</w:t>
      </w:r>
    </w:p>
    <w:p w:rsidR="00000000" w:rsidDel="00000000" w:rsidP="00000000" w:rsidRDefault="00000000" w:rsidRPr="00000000" w14:paraId="000000AC">
      <w:pPr>
        <w:pStyle w:val="Heading3"/>
        <w:rPr/>
      </w:pPr>
      <w:bookmarkStart w:colFirst="0" w:colLast="0" w:name="_egezpsiqiq00" w:id="12"/>
      <w:bookmarkEnd w:id="12"/>
      <w:r w:rsidDel="00000000" w:rsidR="00000000" w:rsidRPr="00000000">
        <w:rPr>
          <w:rtl w:val="0"/>
        </w:rPr>
        <w:t xml:space="preserve">Physical Documents</w:t>
      </w:r>
    </w:p>
    <w:p w:rsidR="00000000" w:rsidDel="00000000" w:rsidP="00000000" w:rsidRDefault="00000000" w:rsidRPr="00000000" w14:paraId="000000AD">
      <w:pPr>
        <w:rPr/>
      </w:pPr>
      <w:r w:rsidDel="00000000" w:rsidR="00000000" w:rsidRPr="00000000">
        <w:rPr>
          <w:rtl w:val="0"/>
        </w:rPr>
        <w:t xml:space="preserve">All submitted documents must have the following information. We encourage all stakeholders to always furnish the accounting department</w:t>
      </w:r>
      <w:r w:rsidDel="00000000" w:rsidR="00000000" w:rsidRPr="00000000">
        <w:rPr>
          <w:rtl w:val="0"/>
        </w:rPr>
        <w:t xml:space="preserve"> with </w:t>
      </w:r>
      <w:r w:rsidDel="00000000" w:rsidR="00000000" w:rsidRPr="00000000">
        <w:rPr>
          <w:rtl w:val="0"/>
        </w:rPr>
        <w:t xml:space="preserve">a photocopy of submitted documents (except the vendor invoice). You may keep the original copy unless it’s asked to be submitted.</w:t>
      </w:r>
    </w:p>
    <w:p w:rsidR="00000000" w:rsidDel="00000000" w:rsidP="00000000" w:rsidRDefault="00000000" w:rsidRPr="00000000" w14:paraId="000000AE">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6.0000000000005"/>
        <w:gridCol w:w="6924"/>
        <w:tblGridChange w:id="0">
          <w:tblGrid>
            <w:gridCol w:w="2436.0000000000005"/>
            <w:gridCol w:w="6924"/>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93c47d"/>
              </w:rPr>
            </w:pPr>
            <w:r w:rsidDel="00000000" w:rsidR="00000000" w:rsidRPr="00000000">
              <w:rPr>
                <w:b w:val="1"/>
                <w:color w:val="93c47d"/>
                <w:rtl w:val="0"/>
              </w:rPr>
              <w:t xml:space="preserve">Document</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93c47d"/>
              </w:rPr>
            </w:pPr>
            <w:r w:rsidDel="00000000" w:rsidR="00000000" w:rsidRPr="00000000">
              <w:rPr>
                <w:b w:val="1"/>
                <w:color w:val="93c47d"/>
                <w:rtl w:val="0"/>
              </w:rPr>
              <w:t xml:space="preserve">Requirements</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Vendor Invoice</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Original copy of the invoice</w:t>
            </w:r>
          </w:p>
          <w:p w:rsidR="00000000" w:rsidDel="00000000" w:rsidP="00000000" w:rsidRDefault="00000000" w:rsidRPr="00000000" w14:paraId="000000B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Vendor’s name, address, and contact information</w:t>
            </w:r>
          </w:p>
          <w:p w:rsidR="00000000" w:rsidDel="00000000" w:rsidP="00000000" w:rsidRDefault="00000000" w:rsidRPr="00000000" w14:paraId="000000B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Invoice number, date, and due date</w:t>
            </w:r>
          </w:p>
          <w:p w:rsidR="00000000" w:rsidDel="00000000" w:rsidP="00000000" w:rsidRDefault="00000000" w:rsidRPr="00000000" w14:paraId="000000B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Purchaser’s name</w:t>
            </w:r>
          </w:p>
          <w:p w:rsidR="00000000" w:rsidDel="00000000" w:rsidP="00000000" w:rsidRDefault="00000000" w:rsidRPr="00000000" w14:paraId="000000B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Invoice amount and payment terms</w:t>
            </w:r>
          </w:p>
          <w:p w:rsidR="00000000" w:rsidDel="00000000" w:rsidP="00000000" w:rsidRDefault="00000000" w:rsidRPr="00000000" w14:paraId="000000B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Vendor’s payment details</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Purchase Order</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Accounting copy of the PO</w:t>
            </w:r>
          </w:p>
          <w:p w:rsidR="00000000" w:rsidDel="00000000" w:rsidP="00000000" w:rsidRDefault="00000000" w:rsidRPr="00000000" w14:paraId="000000B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Purchasing officer’s signature</w:t>
            </w:r>
          </w:p>
          <w:p w:rsidR="00000000" w:rsidDel="00000000" w:rsidP="00000000" w:rsidRDefault="00000000" w:rsidRPr="00000000" w14:paraId="000000B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Date of purchase approval</w:t>
            </w:r>
          </w:p>
          <w:p w:rsidR="00000000" w:rsidDel="00000000" w:rsidP="00000000" w:rsidRDefault="00000000" w:rsidRPr="00000000" w14:paraId="000000B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Accompanying purchase requisition form or slip, if any</w:t>
            </w:r>
          </w:p>
          <w:p w:rsidR="00000000" w:rsidDel="00000000" w:rsidP="00000000" w:rsidRDefault="00000000" w:rsidRPr="00000000" w14:paraId="000000B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List of items or services ordered</w:t>
            </w:r>
          </w:p>
          <w:p w:rsidR="00000000" w:rsidDel="00000000" w:rsidP="00000000" w:rsidRDefault="00000000" w:rsidRPr="00000000" w14:paraId="000000B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Cost of items or services ordered</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Receiving Report</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Accounting copy of the RR</w:t>
            </w:r>
          </w:p>
          <w:p w:rsidR="00000000" w:rsidDel="00000000" w:rsidP="00000000" w:rsidRDefault="00000000" w:rsidRPr="00000000" w14:paraId="000000C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Receiver’s signature</w:t>
            </w:r>
          </w:p>
          <w:p w:rsidR="00000000" w:rsidDel="00000000" w:rsidP="00000000" w:rsidRDefault="00000000" w:rsidRPr="00000000" w14:paraId="000000C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Date of receipt</w:t>
            </w:r>
          </w:p>
          <w:p w:rsidR="00000000" w:rsidDel="00000000" w:rsidP="00000000" w:rsidRDefault="00000000" w:rsidRPr="00000000" w14:paraId="000000C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Receiver’s examination of received goods</w:t>
            </w:r>
          </w:p>
          <w:p w:rsidR="00000000" w:rsidDel="00000000" w:rsidP="00000000" w:rsidRDefault="00000000" w:rsidRPr="00000000" w14:paraId="000000C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Quantity of goods received</w:t>
            </w:r>
          </w:p>
        </w:tc>
      </w:tr>
    </w:tbl>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The A/P staff must stamp these documents as RECEIVED upon submission to signify that the documents have been received in the A/P department.</w:t>
      </w:r>
    </w:p>
    <w:p w:rsidR="00000000" w:rsidDel="00000000" w:rsidP="00000000" w:rsidRDefault="00000000" w:rsidRPr="00000000" w14:paraId="000000C7">
      <w:pPr>
        <w:pStyle w:val="Heading3"/>
        <w:rPr/>
      </w:pPr>
      <w:bookmarkStart w:colFirst="0" w:colLast="0" w:name="_3tgiufwqemn8" w:id="13"/>
      <w:bookmarkEnd w:id="13"/>
      <w:r w:rsidDel="00000000" w:rsidR="00000000" w:rsidRPr="00000000">
        <w:rPr>
          <w:rtl w:val="0"/>
        </w:rPr>
        <w:t xml:space="preserve">Other Required Documents</w:t>
      </w:r>
    </w:p>
    <w:p w:rsidR="00000000" w:rsidDel="00000000" w:rsidP="00000000" w:rsidRDefault="00000000" w:rsidRPr="00000000" w14:paraId="000000C8">
      <w:pPr>
        <w:rPr/>
      </w:pPr>
      <w:r w:rsidDel="00000000" w:rsidR="00000000" w:rsidRPr="00000000">
        <w:rPr>
          <w:rtl w:val="0"/>
        </w:rPr>
        <w:t xml:space="preserve">Aside from those mentioned above, management may require additional documents to be submitted. Here are some commonly requested documents: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numPr>
          <w:ilvl w:val="0"/>
          <w:numId w:val="9"/>
        </w:numPr>
        <w:ind w:left="720" w:hanging="360"/>
        <w:rPr>
          <w:b w:val="0"/>
          <w:color w:val="000000"/>
          <w:sz w:val="22"/>
          <w:szCs w:val="22"/>
        </w:rPr>
      </w:pPr>
      <w:r w:rsidDel="00000000" w:rsidR="00000000" w:rsidRPr="00000000">
        <w:rPr>
          <w:rtl w:val="0"/>
        </w:rPr>
        <w:t xml:space="preserve">Signed contract</w:t>
      </w:r>
    </w:p>
    <w:p w:rsidR="00000000" w:rsidDel="00000000" w:rsidP="00000000" w:rsidRDefault="00000000" w:rsidRPr="00000000" w14:paraId="000000CB">
      <w:pPr>
        <w:numPr>
          <w:ilvl w:val="0"/>
          <w:numId w:val="9"/>
        </w:numPr>
        <w:ind w:left="720" w:hanging="360"/>
        <w:rPr>
          <w:u w:val="none"/>
        </w:rPr>
      </w:pPr>
      <w:r w:rsidDel="00000000" w:rsidR="00000000" w:rsidRPr="00000000">
        <w:rPr>
          <w:rtl w:val="0"/>
        </w:rPr>
        <w:t xml:space="preserve">Memorandum of understanding (MOU)</w:t>
      </w:r>
    </w:p>
    <w:p w:rsidR="00000000" w:rsidDel="00000000" w:rsidP="00000000" w:rsidRDefault="00000000" w:rsidRPr="00000000" w14:paraId="000000CC">
      <w:pPr>
        <w:numPr>
          <w:ilvl w:val="0"/>
          <w:numId w:val="9"/>
        </w:numPr>
        <w:ind w:left="720" w:hanging="360"/>
        <w:rPr>
          <w:u w:val="none"/>
        </w:rPr>
      </w:pPr>
      <w:r w:rsidDel="00000000" w:rsidR="00000000" w:rsidRPr="00000000">
        <w:rPr>
          <w:rtl w:val="0"/>
        </w:rPr>
        <w:t xml:space="preserve">Memorandum of agreement (MOA)</w:t>
      </w:r>
    </w:p>
    <w:p w:rsidR="00000000" w:rsidDel="00000000" w:rsidP="00000000" w:rsidRDefault="00000000" w:rsidRPr="00000000" w14:paraId="000000CD">
      <w:pPr>
        <w:numPr>
          <w:ilvl w:val="0"/>
          <w:numId w:val="9"/>
        </w:numPr>
        <w:ind w:left="720" w:hanging="360"/>
        <w:rPr>
          <w:b w:val="0"/>
          <w:color w:val="000000"/>
          <w:sz w:val="22"/>
          <w:szCs w:val="22"/>
        </w:rPr>
      </w:pPr>
      <w:r w:rsidDel="00000000" w:rsidR="00000000" w:rsidRPr="00000000">
        <w:rPr>
          <w:rtl w:val="0"/>
        </w:rPr>
        <w:t xml:space="preserve">Purchase requisition form</w:t>
      </w:r>
    </w:p>
    <w:p w:rsidR="00000000" w:rsidDel="00000000" w:rsidP="00000000" w:rsidRDefault="00000000" w:rsidRPr="00000000" w14:paraId="000000CE">
      <w:pPr>
        <w:numPr>
          <w:ilvl w:val="0"/>
          <w:numId w:val="9"/>
        </w:numPr>
        <w:ind w:left="720" w:hanging="360"/>
        <w:rPr>
          <w:b w:val="0"/>
          <w:color w:val="000000"/>
          <w:sz w:val="22"/>
          <w:szCs w:val="22"/>
        </w:rPr>
      </w:pPr>
      <w:r w:rsidDel="00000000" w:rsidR="00000000" w:rsidRPr="00000000">
        <w:rPr>
          <w:rtl w:val="0"/>
        </w:rPr>
        <w:t xml:space="preserve">Quote or estimate from </w:t>
      </w:r>
      <w:r w:rsidDel="00000000" w:rsidR="00000000" w:rsidRPr="00000000">
        <w:rPr>
          <w:rtl w:val="0"/>
        </w:rPr>
        <w:t xml:space="preserve">the </w:t>
      </w:r>
      <w:r w:rsidDel="00000000" w:rsidR="00000000" w:rsidRPr="00000000">
        <w:rPr>
          <w:rtl w:val="0"/>
        </w:rPr>
        <w:t xml:space="preserve">vendor</w:t>
      </w:r>
    </w:p>
    <w:p w:rsidR="00000000" w:rsidDel="00000000" w:rsidP="00000000" w:rsidRDefault="00000000" w:rsidRPr="00000000" w14:paraId="000000CF">
      <w:pPr>
        <w:numPr>
          <w:ilvl w:val="0"/>
          <w:numId w:val="9"/>
        </w:numPr>
        <w:ind w:left="720" w:hanging="360"/>
        <w:rPr>
          <w:u w:val="none"/>
        </w:rPr>
      </w:pPr>
      <w:r w:rsidDel="00000000" w:rsidR="00000000" w:rsidRPr="00000000">
        <w:rPr>
          <w:rtl w:val="0"/>
        </w:rPr>
        <w:t xml:space="preserve">Progress billing report</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The list above is not exhaustive. We encourage you to communicate with the A/P team for other documents that need to be submitted. </w:t>
      </w:r>
    </w:p>
    <w:p w:rsidR="00000000" w:rsidDel="00000000" w:rsidP="00000000" w:rsidRDefault="00000000" w:rsidRPr="00000000" w14:paraId="000000D2">
      <w:pPr>
        <w:pStyle w:val="Heading3"/>
        <w:rPr/>
      </w:pPr>
      <w:bookmarkStart w:colFirst="0" w:colLast="0" w:name="_h9b2a9vgm8i" w:id="14"/>
      <w:bookmarkEnd w:id="14"/>
      <w:r w:rsidDel="00000000" w:rsidR="00000000" w:rsidRPr="00000000">
        <w:rPr>
          <w:rtl w:val="0"/>
        </w:rPr>
        <w:t xml:space="preserve">Document Integrity</w:t>
      </w:r>
    </w:p>
    <w:p w:rsidR="00000000" w:rsidDel="00000000" w:rsidP="00000000" w:rsidRDefault="00000000" w:rsidRPr="00000000" w14:paraId="000000D3">
      <w:pPr>
        <w:rPr/>
      </w:pPr>
      <w:r w:rsidDel="00000000" w:rsidR="00000000" w:rsidRPr="00000000">
        <w:rPr>
          <w:rtl w:val="0"/>
        </w:rPr>
        <w:t xml:space="preserve">To minimize errors, issues, and discrepancies in recording, we encourage all submissions to be finalized and complete. The A/P team will decline documents that are: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0"/>
          <w:numId w:val="5"/>
        </w:numPr>
        <w:ind w:left="720" w:hanging="360"/>
        <w:rPr>
          <w:u w:val="none"/>
        </w:rPr>
      </w:pPr>
      <w:r w:rsidDel="00000000" w:rsidR="00000000" w:rsidRPr="00000000">
        <w:rPr>
          <w:rtl w:val="0"/>
        </w:rPr>
        <w:t xml:space="preserve">Mutilated or damaged even in part only</w:t>
      </w:r>
    </w:p>
    <w:p w:rsidR="00000000" w:rsidDel="00000000" w:rsidP="00000000" w:rsidRDefault="00000000" w:rsidRPr="00000000" w14:paraId="000000D6">
      <w:pPr>
        <w:numPr>
          <w:ilvl w:val="0"/>
          <w:numId w:val="5"/>
        </w:numPr>
        <w:ind w:left="720" w:hanging="360"/>
        <w:rPr>
          <w:u w:val="none"/>
        </w:rPr>
      </w:pPr>
      <w:r w:rsidDel="00000000" w:rsidR="00000000" w:rsidRPr="00000000">
        <w:rPr>
          <w:rtl w:val="0"/>
        </w:rPr>
        <w:t xml:space="preserve">Incomplete (missing pages, missing attachments, incomplete information)</w:t>
      </w:r>
    </w:p>
    <w:p w:rsidR="00000000" w:rsidDel="00000000" w:rsidP="00000000" w:rsidRDefault="00000000" w:rsidRPr="00000000" w14:paraId="000000D7">
      <w:pPr>
        <w:numPr>
          <w:ilvl w:val="0"/>
          <w:numId w:val="5"/>
        </w:numPr>
        <w:ind w:left="720" w:hanging="360"/>
        <w:rPr>
          <w:u w:val="none"/>
        </w:rPr>
      </w:pPr>
      <w:r w:rsidDel="00000000" w:rsidR="00000000" w:rsidRPr="00000000">
        <w:rPr>
          <w:rtl w:val="0"/>
        </w:rPr>
        <w:t xml:space="preserve">Not using the proper format or form version</w:t>
      </w:r>
    </w:p>
    <w:p w:rsidR="00000000" w:rsidDel="00000000" w:rsidP="00000000" w:rsidRDefault="00000000" w:rsidRPr="00000000" w14:paraId="000000D8">
      <w:pPr>
        <w:numPr>
          <w:ilvl w:val="0"/>
          <w:numId w:val="5"/>
        </w:numPr>
        <w:ind w:left="720" w:hanging="360"/>
        <w:rPr>
          <w:u w:val="none"/>
        </w:rPr>
      </w:pPr>
      <w:r w:rsidDel="00000000" w:rsidR="00000000" w:rsidRPr="00000000">
        <w:rPr>
          <w:rtl w:val="0"/>
        </w:rPr>
        <w:t xml:space="preserve">Tampered with or marked up without approval unless the changes have been countersigned by the person responsible</w:t>
      </w:r>
    </w:p>
    <w:p w:rsidR="00000000" w:rsidDel="00000000" w:rsidP="00000000" w:rsidRDefault="00000000" w:rsidRPr="00000000" w14:paraId="000000D9">
      <w:pPr>
        <w:numPr>
          <w:ilvl w:val="0"/>
          <w:numId w:val="5"/>
        </w:numPr>
        <w:ind w:left="720" w:hanging="360"/>
        <w:rPr>
          <w:u w:val="none"/>
        </w:rPr>
      </w:pPr>
      <w:r w:rsidDel="00000000" w:rsidR="00000000" w:rsidRPr="00000000">
        <w:rPr>
          <w:rtl w:val="0"/>
        </w:rPr>
        <w:t xml:space="preserve">Not approved by the duly authorized person</w:t>
      </w:r>
    </w:p>
    <w:p w:rsidR="00000000" w:rsidDel="00000000" w:rsidP="00000000" w:rsidRDefault="00000000" w:rsidRPr="00000000" w14:paraId="000000DA">
      <w:pPr>
        <w:pStyle w:val="Heading3"/>
        <w:rPr/>
      </w:pPr>
      <w:bookmarkStart w:colFirst="0" w:colLast="0" w:name="_ketwtws3znas" w:id="15"/>
      <w:bookmarkEnd w:id="15"/>
      <w:r w:rsidDel="00000000" w:rsidR="00000000" w:rsidRPr="00000000">
        <w:rPr>
          <w:rtl w:val="0"/>
        </w:rPr>
        <w:t xml:space="preserve">Email Submissions</w:t>
      </w:r>
    </w:p>
    <w:p w:rsidR="00000000" w:rsidDel="00000000" w:rsidP="00000000" w:rsidRDefault="00000000" w:rsidRPr="00000000" w14:paraId="000000DB">
      <w:pPr>
        <w:rPr/>
      </w:pPr>
      <w:r w:rsidDel="00000000" w:rsidR="00000000" w:rsidRPr="00000000">
        <w:rPr>
          <w:rtl w:val="0"/>
        </w:rPr>
        <w:t xml:space="preserve">For email submissions, please send</w:t>
      </w:r>
      <w:r w:rsidDel="00000000" w:rsidR="00000000" w:rsidRPr="00000000">
        <w:rPr>
          <w:rtl w:val="0"/>
        </w:rPr>
        <w:t xml:space="preserve"> them</w:t>
      </w:r>
      <w:r w:rsidDel="00000000" w:rsidR="00000000" w:rsidRPr="00000000">
        <w:rPr>
          <w:rtl w:val="0"/>
        </w:rPr>
        <w:t xml:space="preserve"> to </w:t>
      </w:r>
      <w:r w:rsidDel="00000000" w:rsidR="00000000" w:rsidRPr="00000000">
        <w:rPr>
          <w:color w:val="3d85c6"/>
          <w:rtl w:val="0"/>
        </w:rPr>
        <w:t xml:space="preserve">[ insert email address, e.g., accountspayable@mycompany.com ]</w:t>
      </w:r>
      <w:r w:rsidDel="00000000" w:rsidR="00000000" w:rsidRPr="00000000">
        <w:rPr>
          <w:rtl w:val="0"/>
        </w:rPr>
        <w:t xml:space="preserve">.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Vendors should be reminded beforehand that invoices may be sent to the A/P department’s email address for convenience.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For email submissions, the following email structure should be observed.</w:t>
      </w:r>
    </w:p>
    <w:p w:rsidR="00000000" w:rsidDel="00000000" w:rsidP="00000000" w:rsidRDefault="00000000" w:rsidRPr="00000000" w14:paraId="000000E0">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6.0000000000005"/>
        <w:gridCol w:w="6924"/>
        <w:tblGridChange w:id="0">
          <w:tblGrid>
            <w:gridCol w:w="2436.0000000000005"/>
            <w:gridCol w:w="6924"/>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jc w:val="center"/>
              <w:rPr>
                <w:b w:val="1"/>
                <w:color w:val="93c47d"/>
              </w:rPr>
            </w:pPr>
            <w:r w:rsidDel="00000000" w:rsidR="00000000" w:rsidRPr="00000000">
              <w:rPr>
                <w:b w:val="1"/>
                <w:color w:val="93c47d"/>
                <w:rtl w:val="0"/>
              </w:rPr>
              <w:t xml:space="preserve">Document</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jc w:val="center"/>
              <w:rPr>
                <w:b w:val="1"/>
                <w:color w:val="93c47d"/>
              </w:rPr>
            </w:pPr>
            <w:r w:rsidDel="00000000" w:rsidR="00000000" w:rsidRPr="00000000">
              <w:rPr>
                <w:b w:val="1"/>
                <w:color w:val="93c47d"/>
                <w:rtl w:val="0"/>
              </w:rPr>
              <w:t xml:space="preserve">Email Subject</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jc w:val="center"/>
              <w:rPr>
                <w:b w:val="1"/>
              </w:rPr>
            </w:pPr>
            <w:r w:rsidDel="00000000" w:rsidR="00000000" w:rsidRPr="00000000">
              <w:rPr>
                <w:b w:val="1"/>
                <w:rtl w:val="0"/>
              </w:rPr>
              <w:t xml:space="preserve">Vendor Invoice</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ind w:left="0" w:firstLine="0"/>
              <w:jc w:val="center"/>
              <w:rPr/>
            </w:pPr>
            <w:r w:rsidDel="00000000" w:rsidR="00000000" w:rsidRPr="00000000">
              <w:rPr>
                <w:rFonts w:ascii="Quicksand SemiBold" w:cs="Quicksand SemiBold" w:eastAsia="Quicksand SemiBold" w:hAnsi="Quicksand SemiBold"/>
                <w:rtl w:val="0"/>
              </w:rPr>
              <w:t xml:space="preserve">BILL</w:t>
            </w:r>
            <w:r w:rsidDel="00000000" w:rsidR="00000000" w:rsidRPr="00000000">
              <w:rPr>
                <w:rFonts w:ascii="Quicksand SemiBold" w:cs="Quicksand SemiBold" w:eastAsia="Quicksand SemiBold" w:hAnsi="Quicksand SemiBold"/>
                <w:rtl w:val="0"/>
              </w:rPr>
              <w:t xml:space="preserve"> + [Vendor Name] + [Invoice Number] + [MMM YYYY]</w:t>
            </w:r>
            <w:r w:rsidDel="00000000" w:rsidR="00000000" w:rsidRPr="00000000">
              <w:rPr>
                <w:rtl w:val="0"/>
              </w:rPr>
            </w:r>
          </w:p>
          <w:p w:rsidR="00000000" w:rsidDel="00000000" w:rsidP="00000000" w:rsidRDefault="00000000" w:rsidRPr="00000000" w14:paraId="000000E5">
            <w:pPr>
              <w:widowControl w:val="0"/>
              <w:ind w:left="0" w:firstLine="0"/>
              <w:jc w:val="left"/>
              <w:rPr/>
            </w:pPr>
            <w:r w:rsidDel="00000000" w:rsidR="00000000" w:rsidRPr="00000000">
              <w:rPr>
                <w:rtl w:val="0"/>
              </w:rPr>
            </w:r>
          </w:p>
          <w:p w:rsidR="00000000" w:rsidDel="00000000" w:rsidP="00000000" w:rsidRDefault="00000000" w:rsidRPr="00000000" w14:paraId="000000E6">
            <w:pPr>
              <w:widowControl w:val="0"/>
              <w:ind w:left="0" w:firstLine="0"/>
              <w:jc w:val="left"/>
              <w:rPr/>
            </w:pPr>
            <w:r w:rsidDel="00000000" w:rsidR="00000000" w:rsidRPr="00000000">
              <w:rPr>
                <w:rFonts w:ascii="Quicksand SemiBold" w:cs="Quicksand SemiBold" w:eastAsia="Quicksand SemiBold" w:hAnsi="Quicksand SemiBold"/>
                <w:rtl w:val="0"/>
              </w:rPr>
              <w:t xml:space="preserve">Example</w:t>
            </w:r>
            <w:r w:rsidDel="00000000" w:rsidR="00000000" w:rsidRPr="00000000">
              <w:rPr>
                <w:rtl w:val="0"/>
              </w:rPr>
              <w:t xml:space="preserve">: BILL ABC Company</w:t>
            </w:r>
            <w:r w:rsidDel="00000000" w:rsidR="00000000" w:rsidRPr="00000000">
              <w:rPr>
                <w:rtl w:val="0"/>
              </w:rPr>
              <w:t xml:space="preserve"> </w:t>
            </w:r>
            <w:r w:rsidDel="00000000" w:rsidR="00000000" w:rsidRPr="00000000">
              <w:rPr>
                <w:rtl w:val="0"/>
              </w:rPr>
              <w:t xml:space="preserve">89294 Apr 2024</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jc w:val="center"/>
              <w:rPr>
                <w:b w:val="1"/>
              </w:rPr>
            </w:pPr>
            <w:r w:rsidDel="00000000" w:rsidR="00000000" w:rsidRPr="00000000">
              <w:rPr>
                <w:b w:val="1"/>
                <w:rtl w:val="0"/>
              </w:rPr>
              <w:t xml:space="preserve">Purchase Order</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jc w:val="center"/>
              <w:rPr>
                <w:rFonts w:ascii="Quicksand SemiBold" w:cs="Quicksand SemiBold" w:eastAsia="Quicksand SemiBold" w:hAnsi="Quicksand SemiBold"/>
              </w:rPr>
            </w:pPr>
            <w:r w:rsidDel="00000000" w:rsidR="00000000" w:rsidRPr="00000000">
              <w:rPr>
                <w:rFonts w:ascii="Quicksand SemiBold" w:cs="Quicksand SemiBold" w:eastAsia="Quicksand SemiBold" w:hAnsi="Quicksand SemiBold"/>
                <w:rtl w:val="0"/>
              </w:rPr>
              <w:t xml:space="preserve">PO + [PO Number] + [Date Ordered in MMM YYYY]</w:t>
            </w:r>
          </w:p>
          <w:p w:rsidR="00000000" w:rsidDel="00000000" w:rsidP="00000000" w:rsidRDefault="00000000" w:rsidRPr="00000000" w14:paraId="000000E9">
            <w:pPr>
              <w:widowControl w:val="0"/>
              <w:jc w:val="left"/>
              <w:rPr/>
            </w:pPr>
            <w:r w:rsidDel="00000000" w:rsidR="00000000" w:rsidRPr="00000000">
              <w:rPr>
                <w:rtl w:val="0"/>
              </w:rPr>
            </w:r>
          </w:p>
          <w:p w:rsidR="00000000" w:rsidDel="00000000" w:rsidP="00000000" w:rsidRDefault="00000000" w:rsidRPr="00000000" w14:paraId="000000EA">
            <w:pPr>
              <w:widowControl w:val="0"/>
              <w:jc w:val="left"/>
              <w:rPr>
                <w:rFonts w:ascii="Quicksand SemiBold" w:cs="Quicksand SemiBold" w:eastAsia="Quicksand SemiBold" w:hAnsi="Quicksand SemiBold"/>
              </w:rPr>
            </w:pPr>
            <w:r w:rsidDel="00000000" w:rsidR="00000000" w:rsidRPr="00000000">
              <w:rPr>
                <w:rFonts w:ascii="Quicksand SemiBold" w:cs="Quicksand SemiBold" w:eastAsia="Quicksand SemiBold" w:hAnsi="Quicksand SemiBold"/>
                <w:rtl w:val="0"/>
              </w:rPr>
              <w:t xml:space="preserve">Example</w:t>
            </w:r>
            <w:r w:rsidDel="00000000" w:rsidR="00000000" w:rsidRPr="00000000">
              <w:rPr>
                <w:rtl w:val="0"/>
              </w:rPr>
              <w:t xml:space="preserve">: PO 007829 Mar 2024</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jc w:val="center"/>
              <w:rPr>
                <w:b w:val="1"/>
              </w:rPr>
            </w:pPr>
            <w:r w:rsidDel="00000000" w:rsidR="00000000" w:rsidRPr="00000000">
              <w:rPr>
                <w:b w:val="1"/>
                <w:rtl w:val="0"/>
              </w:rPr>
              <w:t xml:space="preserve">Receiving Report</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jc w:val="center"/>
              <w:rPr>
                <w:rFonts w:ascii="Quicksand SemiBold" w:cs="Quicksand SemiBold" w:eastAsia="Quicksand SemiBold" w:hAnsi="Quicksand SemiBold"/>
              </w:rPr>
            </w:pPr>
            <w:r w:rsidDel="00000000" w:rsidR="00000000" w:rsidRPr="00000000">
              <w:rPr>
                <w:rFonts w:ascii="Quicksand SemiBold" w:cs="Quicksand SemiBold" w:eastAsia="Quicksand SemiBold" w:hAnsi="Quicksand SemiBold"/>
                <w:rtl w:val="0"/>
              </w:rPr>
              <w:t xml:space="preserve">RR + [RR Number] + [Date Received in MMM YYYY]</w:t>
            </w:r>
          </w:p>
          <w:p w:rsidR="00000000" w:rsidDel="00000000" w:rsidP="00000000" w:rsidRDefault="00000000" w:rsidRPr="00000000" w14:paraId="000000ED">
            <w:pPr>
              <w:widowControl w:val="0"/>
              <w:jc w:val="left"/>
              <w:rPr/>
            </w:pPr>
            <w:r w:rsidDel="00000000" w:rsidR="00000000" w:rsidRPr="00000000">
              <w:rPr>
                <w:rtl w:val="0"/>
              </w:rPr>
            </w:r>
          </w:p>
          <w:p w:rsidR="00000000" w:rsidDel="00000000" w:rsidP="00000000" w:rsidRDefault="00000000" w:rsidRPr="00000000" w14:paraId="000000EE">
            <w:pPr>
              <w:widowControl w:val="0"/>
              <w:jc w:val="left"/>
              <w:rPr>
                <w:rFonts w:ascii="Quicksand SemiBold" w:cs="Quicksand SemiBold" w:eastAsia="Quicksand SemiBold" w:hAnsi="Quicksand SemiBold"/>
              </w:rPr>
            </w:pPr>
            <w:r w:rsidDel="00000000" w:rsidR="00000000" w:rsidRPr="00000000">
              <w:rPr>
                <w:rFonts w:ascii="Quicksand SemiBold" w:cs="Quicksand SemiBold" w:eastAsia="Quicksand SemiBold" w:hAnsi="Quicksand SemiBold"/>
                <w:rtl w:val="0"/>
              </w:rPr>
              <w:t xml:space="preserve">Example</w:t>
            </w:r>
            <w:r w:rsidDel="00000000" w:rsidR="00000000" w:rsidRPr="00000000">
              <w:rPr>
                <w:rtl w:val="0"/>
              </w:rPr>
              <w:t xml:space="preserve">: RR 002349 Sep 2024</w:t>
            </w:r>
            <w:r w:rsidDel="00000000" w:rsidR="00000000" w:rsidRPr="00000000">
              <w:rPr>
                <w:rtl w:val="0"/>
              </w:rPr>
            </w:r>
          </w:p>
        </w:tc>
      </w:tr>
    </w:tbl>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Upon receipt of the email, the A/P staff must acknowledge the email submission.</w:t>
      </w:r>
    </w:p>
    <w:p w:rsidR="00000000" w:rsidDel="00000000" w:rsidP="00000000" w:rsidRDefault="00000000" w:rsidRPr="00000000" w14:paraId="000000F1">
      <w:pPr>
        <w:pStyle w:val="Heading3"/>
        <w:rPr/>
      </w:pPr>
      <w:bookmarkStart w:colFirst="0" w:colLast="0" w:name="_769w087g7kj1" w:id="16"/>
      <w:bookmarkEnd w:id="16"/>
      <w:r w:rsidDel="00000000" w:rsidR="00000000" w:rsidRPr="00000000">
        <w:rPr>
          <w:rtl w:val="0"/>
        </w:rPr>
        <w:t xml:space="preserve">Processing Time Expectations</w:t>
      </w:r>
    </w:p>
    <w:p w:rsidR="00000000" w:rsidDel="00000000" w:rsidP="00000000" w:rsidRDefault="00000000" w:rsidRPr="00000000" w14:paraId="000000F2">
      <w:pPr>
        <w:rPr/>
      </w:pPr>
      <w:r w:rsidDel="00000000" w:rsidR="00000000" w:rsidRPr="00000000">
        <w:rPr>
          <w:rtl w:val="0"/>
        </w:rPr>
        <w:t xml:space="preserve">The A/P team will process all transactions as quickly as possible and as bandwidth permits. To ensure adequate time for the team to perform their responsibilities, please align your expectations with the following processing times.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numPr>
          <w:ilvl w:val="0"/>
          <w:numId w:val="16"/>
        </w:numPr>
        <w:ind w:left="720" w:hanging="360"/>
        <w:rPr>
          <w:u w:val="none"/>
        </w:rPr>
      </w:pPr>
      <w:r w:rsidDel="00000000" w:rsidR="00000000" w:rsidRPr="00000000">
        <w:rPr>
          <w:b w:val="1"/>
          <w:color w:val="434343"/>
          <w:rtl w:val="0"/>
        </w:rPr>
        <w:t xml:space="preserve">Document processing and review</w:t>
      </w:r>
      <w:r w:rsidDel="00000000" w:rsidR="00000000" w:rsidRPr="00000000">
        <w:rPr>
          <w:b w:val="1"/>
          <w:rtl w:val="0"/>
        </w:rPr>
        <w:t xml:space="preserve">: </w:t>
      </w:r>
      <w:r w:rsidDel="00000000" w:rsidR="00000000" w:rsidRPr="00000000">
        <w:rPr>
          <w:rtl w:val="0"/>
        </w:rPr>
        <w:t xml:space="preserve">1 working day</w:t>
      </w:r>
    </w:p>
    <w:p w:rsidR="00000000" w:rsidDel="00000000" w:rsidP="00000000" w:rsidRDefault="00000000" w:rsidRPr="00000000" w14:paraId="000000F5">
      <w:pPr>
        <w:numPr>
          <w:ilvl w:val="0"/>
          <w:numId w:val="16"/>
        </w:numPr>
        <w:ind w:left="720" w:hanging="360"/>
        <w:rPr>
          <w:u w:val="none"/>
        </w:rPr>
      </w:pPr>
      <w:r w:rsidDel="00000000" w:rsidR="00000000" w:rsidRPr="00000000">
        <w:rPr>
          <w:b w:val="1"/>
          <w:color w:val="434343"/>
          <w:rtl w:val="0"/>
        </w:rPr>
        <w:t xml:space="preserve">Voucher preparation, review, and approval</w:t>
      </w:r>
      <w:r w:rsidDel="00000000" w:rsidR="00000000" w:rsidRPr="00000000">
        <w:rPr>
          <w:b w:val="1"/>
          <w:rtl w:val="0"/>
        </w:rPr>
        <w:t xml:space="preserve">: </w:t>
      </w:r>
      <w:r w:rsidDel="00000000" w:rsidR="00000000" w:rsidRPr="00000000">
        <w:rPr>
          <w:rtl w:val="0"/>
        </w:rPr>
        <w:t xml:space="preserve">1-2 working days</w:t>
      </w:r>
    </w:p>
    <w:p w:rsidR="00000000" w:rsidDel="00000000" w:rsidP="00000000" w:rsidRDefault="00000000" w:rsidRPr="00000000" w14:paraId="000000F6">
      <w:pPr>
        <w:numPr>
          <w:ilvl w:val="0"/>
          <w:numId w:val="16"/>
        </w:numPr>
        <w:ind w:left="720" w:hanging="360"/>
        <w:rPr>
          <w:u w:val="none"/>
        </w:rPr>
      </w:pPr>
      <w:r w:rsidDel="00000000" w:rsidR="00000000" w:rsidRPr="00000000">
        <w:rPr>
          <w:b w:val="1"/>
          <w:color w:val="434343"/>
          <w:rtl w:val="0"/>
        </w:rPr>
        <w:t xml:space="preserve">Payment processing</w:t>
      </w:r>
      <w:r w:rsidDel="00000000" w:rsidR="00000000" w:rsidRPr="00000000">
        <w:rPr>
          <w:b w:val="1"/>
          <w:rtl w:val="0"/>
        </w:rPr>
        <w:t xml:space="preserve">: </w:t>
      </w:r>
      <w:r w:rsidDel="00000000" w:rsidR="00000000" w:rsidRPr="00000000">
        <w:rPr>
          <w:rtl w:val="0"/>
        </w:rPr>
        <w:t xml:space="preserve">2-3 working days</w:t>
      </w:r>
    </w:p>
    <w:p w:rsidR="00000000" w:rsidDel="00000000" w:rsidP="00000000" w:rsidRDefault="00000000" w:rsidRPr="00000000" w14:paraId="000000F7">
      <w:pPr>
        <w:numPr>
          <w:ilvl w:val="0"/>
          <w:numId w:val="16"/>
        </w:numPr>
        <w:ind w:left="720" w:hanging="360"/>
        <w:rPr>
          <w:u w:val="none"/>
        </w:rPr>
      </w:pPr>
      <w:r w:rsidDel="00000000" w:rsidR="00000000" w:rsidRPr="00000000">
        <w:rPr>
          <w:b w:val="1"/>
          <w:color w:val="434343"/>
          <w:rtl w:val="0"/>
        </w:rPr>
        <w:t xml:space="preserve">Vendor SL and GL updates</w:t>
      </w:r>
      <w:r w:rsidDel="00000000" w:rsidR="00000000" w:rsidRPr="00000000">
        <w:rPr>
          <w:b w:val="1"/>
          <w:rtl w:val="0"/>
        </w:rPr>
        <w:t xml:space="preserve">:</w:t>
      </w:r>
      <w:r w:rsidDel="00000000" w:rsidR="00000000" w:rsidRPr="00000000">
        <w:rPr>
          <w:rtl w:val="0"/>
        </w:rPr>
        <w:t xml:space="preserve"> 1-2 working days</w:t>
      </w:r>
    </w:p>
    <w:p w:rsidR="00000000" w:rsidDel="00000000" w:rsidP="00000000" w:rsidRDefault="00000000" w:rsidRPr="00000000" w14:paraId="000000F8">
      <w:pPr>
        <w:ind w:left="0" w:firstLine="0"/>
        <w:rPr/>
      </w:pPr>
      <w:r w:rsidDel="00000000" w:rsidR="00000000" w:rsidRPr="00000000">
        <w:rPr>
          <w:rtl w:val="0"/>
        </w:rPr>
      </w:r>
    </w:p>
    <w:p w:rsidR="00000000" w:rsidDel="00000000" w:rsidP="00000000" w:rsidRDefault="00000000" w:rsidRPr="00000000" w14:paraId="000000F9">
      <w:pPr>
        <w:ind w:left="0" w:firstLine="0"/>
        <w:rPr/>
      </w:pPr>
      <w:r w:rsidDel="00000000" w:rsidR="00000000" w:rsidRPr="00000000">
        <w:rPr>
          <w:rtl w:val="0"/>
        </w:rPr>
        <w:t xml:space="preserve">If a payment needs to be settled early, please coordinate with the A/P manager to expedite the processing. Otherwise, all other vendor invoices will be processed according to their expected time of completion.</w:t>
      </w:r>
    </w:p>
    <w:p w:rsidR="00000000" w:rsidDel="00000000" w:rsidP="00000000" w:rsidRDefault="00000000" w:rsidRPr="00000000" w14:paraId="000000FA">
      <w:pPr>
        <w:ind w:left="0" w:firstLine="0"/>
        <w:rPr/>
      </w:pPr>
      <w:r w:rsidDel="00000000" w:rsidR="00000000" w:rsidRPr="00000000">
        <w:rPr>
          <w:rtl w:val="0"/>
        </w:rPr>
      </w:r>
    </w:p>
    <w:p w:rsidR="00000000" w:rsidDel="00000000" w:rsidP="00000000" w:rsidRDefault="00000000" w:rsidRPr="00000000" w14:paraId="000000FB">
      <w:pPr>
        <w:ind w:left="0" w:firstLine="0"/>
        <w:rPr/>
      </w:pPr>
      <w:r w:rsidDel="00000000" w:rsidR="00000000" w:rsidRPr="00000000">
        <w:rPr>
          <w:rtl w:val="0"/>
        </w:rPr>
        <w:t xml:space="preserve">Please also keep in mind that documents submitted after </w:t>
      </w:r>
      <w:r w:rsidDel="00000000" w:rsidR="00000000" w:rsidRPr="00000000">
        <w:rPr>
          <w:color w:val="3d85c6"/>
          <w:rtl w:val="0"/>
        </w:rPr>
        <w:t xml:space="preserve">[ insert time, e.g., 3 PM ]</w:t>
      </w:r>
      <w:r w:rsidDel="00000000" w:rsidR="00000000" w:rsidRPr="00000000">
        <w:rPr>
          <w:rtl w:val="0"/>
        </w:rPr>
        <w:t xml:space="preserve"> will be processed on the next business day. Lead time may differ depending on the A/P team’s bandwidth, which means that it may take less or more time for the A/P team to process all transactions.</w:t>
      </w:r>
    </w:p>
    <w:p w:rsidR="00000000" w:rsidDel="00000000" w:rsidP="00000000" w:rsidRDefault="00000000" w:rsidRPr="00000000" w14:paraId="000000FC">
      <w:pPr>
        <w:pStyle w:val="Heading2"/>
        <w:rPr/>
      </w:pPr>
      <w:bookmarkStart w:colFirst="0" w:colLast="0" w:name="_ov5d3xv2a4nq" w:id="17"/>
      <w:bookmarkEnd w:id="17"/>
      <w:r w:rsidDel="00000000" w:rsidR="00000000" w:rsidRPr="00000000">
        <w:rPr>
          <w:rtl w:val="0"/>
        </w:rPr>
        <w:t xml:space="preserve">Invoice Audit &amp; Recording</w:t>
      </w:r>
    </w:p>
    <w:p w:rsidR="00000000" w:rsidDel="00000000" w:rsidP="00000000" w:rsidRDefault="00000000" w:rsidRPr="00000000" w14:paraId="000000FD">
      <w:pPr>
        <w:rPr/>
      </w:pPr>
      <w:r w:rsidDel="00000000" w:rsidR="00000000" w:rsidRPr="00000000">
        <w:rPr>
          <w:rtl w:val="0"/>
        </w:rPr>
        <w:t xml:space="preserve">Once the A/P staff gets a copy of the vendor invoice, they must perform an invoice audit to check if the invoice is not a duplicate of a previously approved or previously paid invoice. After the audit, the A/P records the invoice in the system.</w:t>
      </w:r>
    </w:p>
    <w:p w:rsidR="00000000" w:rsidDel="00000000" w:rsidP="00000000" w:rsidRDefault="00000000" w:rsidRPr="00000000" w14:paraId="000000FE">
      <w:pPr>
        <w:pStyle w:val="Heading3"/>
        <w:rPr/>
      </w:pPr>
      <w:bookmarkStart w:colFirst="0" w:colLast="0" w:name="_ifcpgwudz2np" w:id="18"/>
      <w:bookmarkEnd w:id="18"/>
      <w:r w:rsidDel="00000000" w:rsidR="00000000" w:rsidRPr="00000000">
        <w:rPr>
          <w:rtl w:val="0"/>
        </w:rPr>
        <w:t xml:space="preserve">Checking for Duplicates</w:t>
      </w:r>
    </w:p>
    <w:p w:rsidR="00000000" w:rsidDel="00000000" w:rsidP="00000000" w:rsidRDefault="00000000" w:rsidRPr="00000000" w14:paraId="000000FF">
      <w:pPr>
        <w:rPr/>
      </w:pPr>
      <w:r w:rsidDel="00000000" w:rsidR="00000000" w:rsidRPr="00000000">
        <w:rPr>
          <w:rtl w:val="0"/>
        </w:rPr>
        <w:t xml:space="preserve">To audit an invoice, the A/P staff must access the company’s dedicated A/P or accounting software to search for existing records in the system. When auditing a vendor invoice for possible duplicates, the A/P staff must perform the following:</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numPr>
          <w:ilvl w:val="0"/>
          <w:numId w:val="18"/>
        </w:numPr>
        <w:spacing w:after="200" w:lineRule="auto"/>
        <w:ind w:left="720" w:hanging="360"/>
        <w:rPr>
          <w:u w:val="none"/>
        </w:rPr>
      </w:pPr>
      <w:r w:rsidDel="00000000" w:rsidR="00000000" w:rsidRPr="00000000">
        <w:rPr>
          <w:b w:val="1"/>
          <w:color w:val="434343"/>
          <w:rtl w:val="0"/>
        </w:rPr>
        <w:t xml:space="preserve">Identify duplicate indicators</w:t>
      </w:r>
      <w:r w:rsidDel="00000000" w:rsidR="00000000" w:rsidRPr="00000000">
        <w:rPr>
          <w:b w:val="1"/>
          <w:color w:val="434343"/>
          <w:rtl w:val="0"/>
        </w:rPr>
        <w:t xml:space="preserve">:</w:t>
      </w:r>
      <w:r w:rsidDel="00000000" w:rsidR="00000000" w:rsidRPr="00000000">
        <w:rPr>
          <w:rtl w:val="0"/>
        </w:rPr>
        <w:t xml:space="preserve"> The A/P staff must review the invoice number, amount, and date.</w:t>
      </w:r>
    </w:p>
    <w:p w:rsidR="00000000" w:rsidDel="00000000" w:rsidP="00000000" w:rsidRDefault="00000000" w:rsidRPr="00000000" w14:paraId="00000102">
      <w:pPr>
        <w:numPr>
          <w:ilvl w:val="0"/>
          <w:numId w:val="18"/>
        </w:numPr>
        <w:spacing w:after="200" w:before="0" w:lineRule="auto"/>
        <w:ind w:left="720" w:hanging="360"/>
      </w:pPr>
      <w:r w:rsidDel="00000000" w:rsidR="00000000" w:rsidRPr="00000000">
        <w:rPr>
          <w:b w:val="1"/>
          <w:color w:val="434343"/>
          <w:rtl w:val="0"/>
        </w:rPr>
        <w:t xml:space="preserve">Check accounting data for similar entries:</w:t>
      </w:r>
      <w:r w:rsidDel="00000000" w:rsidR="00000000" w:rsidRPr="00000000">
        <w:rPr>
          <w:rtl w:val="0"/>
        </w:rPr>
        <w:t xml:space="preserve"> The A/P staff must use the company’s dedicated software to check if the current invoice is already recorded or paid for by the company.</w:t>
      </w:r>
    </w:p>
    <w:p w:rsidR="00000000" w:rsidDel="00000000" w:rsidP="00000000" w:rsidRDefault="00000000" w:rsidRPr="00000000" w14:paraId="00000103">
      <w:pPr>
        <w:numPr>
          <w:ilvl w:val="0"/>
          <w:numId w:val="18"/>
        </w:numPr>
        <w:spacing w:after="200" w:before="0" w:lineRule="auto"/>
        <w:ind w:left="720" w:hanging="360"/>
      </w:pPr>
      <w:r w:rsidDel="00000000" w:rsidR="00000000" w:rsidRPr="00000000">
        <w:rPr>
          <w:b w:val="1"/>
          <w:color w:val="434343"/>
          <w:rtl w:val="0"/>
        </w:rPr>
        <w:t xml:space="preserve">Mark duplicate invoices:</w:t>
      </w:r>
      <w:r w:rsidDel="00000000" w:rsidR="00000000" w:rsidRPr="00000000">
        <w:rPr>
          <w:rtl w:val="0"/>
        </w:rPr>
        <w:t xml:space="preserve"> When the A/P staff catches that the current invoice is a duplicate, they must stamp or write somewhere in the invoice that it is a duplicate invoice. </w:t>
      </w:r>
      <w:r w:rsidDel="00000000" w:rsidR="00000000" w:rsidRPr="00000000">
        <w:rPr>
          <w:rtl w:val="0"/>
        </w:rPr>
        <w:t xml:space="preserve">Afterward</w:t>
      </w:r>
      <w:r w:rsidDel="00000000" w:rsidR="00000000" w:rsidRPr="00000000">
        <w:rPr>
          <w:rtl w:val="0"/>
        </w:rPr>
        <w:t xml:space="preserve">, the A/P staff should:</w:t>
      </w:r>
    </w:p>
    <w:p w:rsidR="00000000" w:rsidDel="00000000" w:rsidP="00000000" w:rsidRDefault="00000000" w:rsidRPr="00000000" w14:paraId="00000104">
      <w:pPr>
        <w:numPr>
          <w:ilvl w:val="1"/>
          <w:numId w:val="18"/>
        </w:numPr>
        <w:spacing w:after="200" w:before="0" w:lineRule="auto"/>
        <w:ind w:left="1440" w:hanging="360"/>
        <w:rPr>
          <w:u w:val="none"/>
        </w:rPr>
      </w:pPr>
      <w:r w:rsidDel="00000000" w:rsidR="00000000" w:rsidRPr="00000000">
        <w:rPr>
          <w:rtl w:val="0"/>
        </w:rPr>
        <w:t xml:space="preserve">Check whether the invoice has been paid. If already paid, the A/P staff must reach out to the vendor and notify them that the invoice has been settled.</w:t>
      </w:r>
    </w:p>
    <w:p w:rsidR="00000000" w:rsidDel="00000000" w:rsidP="00000000" w:rsidRDefault="00000000" w:rsidRPr="00000000" w14:paraId="00000105">
      <w:pPr>
        <w:numPr>
          <w:ilvl w:val="1"/>
          <w:numId w:val="18"/>
        </w:numPr>
        <w:spacing w:after="200" w:before="0" w:lineRule="auto"/>
        <w:ind w:left="1440" w:hanging="360"/>
        <w:rPr>
          <w:u w:val="none"/>
        </w:rPr>
      </w:pPr>
      <w:r w:rsidDel="00000000" w:rsidR="00000000" w:rsidRPr="00000000">
        <w:rPr>
          <w:rtl w:val="0"/>
        </w:rPr>
        <w:t xml:space="preserve">If the invoice has not been paid, the A/P staff must check the invoice due date first before performing the following steps:</w:t>
      </w:r>
    </w:p>
    <w:p w:rsidR="00000000" w:rsidDel="00000000" w:rsidP="00000000" w:rsidRDefault="00000000" w:rsidRPr="00000000" w14:paraId="00000106">
      <w:pPr>
        <w:numPr>
          <w:ilvl w:val="2"/>
          <w:numId w:val="18"/>
        </w:numPr>
        <w:spacing w:after="200" w:before="0" w:lineRule="auto"/>
        <w:ind w:left="2160" w:hanging="360"/>
        <w:rPr>
          <w:u w:val="none"/>
        </w:rPr>
      </w:pPr>
      <w:r w:rsidDel="00000000" w:rsidR="00000000" w:rsidRPr="00000000">
        <w:rPr>
          <w:rtl w:val="0"/>
        </w:rPr>
        <w:t xml:space="preserve">If the invoice is not yet due, the A/P staff must reach out to the vendor and inform them that their invoice is currently being processed.</w:t>
      </w:r>
    </w:p>
    <w:p w:rsidR="00000000" w:rsidDel="00000000" w:rsidP="00000000" w:rsidRDefault="00000000" w:rsidRPr="00000000" w14:paraId="00000107">
      <w:pPr>
        <w:numPr>
          <w:ilvl w:val="2"/>
          <w:numId w:val="18"/>
        </w:numPr>
        <w:spacing w:after="200" w:before="0" w:lineRule="auto"/>
        <w:ind w:left="2160" w:hanging="360"/>
        <w:rPr>
          <w:u w:val="none"/>
        </w:rPr>
      </w:pPr>
      <w:r w:rsidDel="00000000" w:rsidR="00000000" w:rsidRPr="00000000">
        <w:rPr>
          <w:rtl w:val="0"/>
        </w:rPr>
        <w:t xml:space="preserve">If the invoice is overdue, the A/P staff must escalate this issue with the A/P manager immediately.</w:t>
      </w:r>
    </w:p>
    <w:p w:rsidR="00000000" w:rsidDel="00000000" w:rsidP="00000000" w:rsidRDefault="00000000" w:rsidRPr="00000000" w14:paraId="00000108">
      <w:pPr>
        <w:numPr>
          <w:ilvl w:val="2"/>
          <w:numId w:val="18"/>
        </w:numPr>
        <w:spacing w:after="200" w:before="0" w:lineRule="auto"/>
        <w:ind w:left="2160" w:hanging="360"/>
        <w:rPr>
          <w:u w:val="none"/>
        </w:rPr>
      </w:pPr>
      <w:r w:rsidDel="00000000" w:rsidR="00000000" w:rsidRPr="00000000">
        <w:rPr>
          <w:rtl w:val="0"/>
        </w:rPr>
        <w:t xml:space="preserve">The A/P manager shall inform the finance officer, in writing, that immediate payment must be made to the vendor.</w:t>
      </w:r>
    </w:p>
    <w:p w:rsidR="00000000" w:rsidDel="00000000" w:rsidP="00000000" w:rsidRDefault="00000000" w:rsidRPr="00000000" w14:paraId="00000109">
      <w:pPr>
        <w:numPr>
          <w:ilvl w:val="2"/>
          <w:numId w:val="18"/>
        </w:numPr>
        <w:spacing w:after="200" w:before="0" w:lineRule="auto"/>
        <w:ind w:left="2160" w:hanging="360"/>
        <w:rPr>
          <w:u w:val="none"/>
        </w:rPr>
      </w:pPr>
      <w:r w:rsidDel="00000000" w:rsidR="00000000" w:rsidRPr="00000000">
        <w:rPr>
          <w:rtl w:val="0"/>
        </w:rPr>
        <w:t xml:space="preserve">The A/P manager shall furnish a copy of the written notice to the chief accountant.</w:t>
      </w:r>
    </w:p>
    <w:p w:rsidR="00000000" w:rsidDel="00000000" w:rsidP="00000000" w:rsidRDefault="00000000" w:rsidRPr="00000000" w14:paraId="0000010A">
      <w:pPr>
        <w:numPr>
          <w:ilvl w:val="0"/>
          <w:numId w:val="18"/>
        </w:numPr>
        <w:spacing w:after="200" w:lineRule="auto"/>
        <w:ind w:left="720" w:hanging="360"/>
        <w:rPr>
          <w:u w:val="none"/>
        </w:rPr>
      </w:pPr>
      <w:r w:rsidDel="00000000" w:rsidR="00000000" w:rsidRPr="00000000">
        <w:rPr>
          <w:b w:val="1"/>
          <w:color w:val="434343"/>
          <w:rtl w:val="0"/>
        </w:rPr>
        <w:t xml:space="preserve">Inform the A/P manager of other issues</w:t>
      </w:r>
      <w:r w:rsidDel="00000000" w:rsidR="00000000" w:rsidRPr="00000000">
        <w:rPr>
          <w:b w:val="1"/>
          <w:rtl w:val="0"/>
        </w:rPr>
        <w:t xml:space="preserve">:</w:t>
      </w:r>
      <w:r w:rsidDel="00000000" w:rsidR="00000000" w:rsidRPr="00000000">
        <w:rPr>
          <w:rtl w:val="0"/>
        </w:rPr>
        <w:t xml:space="preserve"> If the A/P staff finds two invoices to be a near match (i.e., strikingly similar but with minor differences), they must reach out to the A/P manager for guidance. Otherwise, the A/P staff may always communicate with the vendor to resolve these issues as quickly as possible. </w:t>
      </w:r>
    </w:p>
    <w:p w:rsidR="00000000" w:rsidDel="00000000" w:rsidP="00000000" w:rsidRDefault="00000000" w:rsidRPr="00000000" w14:paraId="0000010B">
      <w:pPr>
        <w:pStyle w:val="Heading3"/>
        <w:spacing w:after="200" w:lineRule="auto"/>
        <w:rPr/>
      </w:pPr>
      <w:bookmarkStart w:colFirst="0" w:colLast="0" w:name="_j3wotstz9lwe" w:id="19"/>
      <w:bookmarkEnd w:id="19"/>
      <w:r w:rsidDel="00000000" w:rsidR="00000000" w:rsidRPr="00000000">
        <w:rPr>
          <w:rtl w:val="0"/>
        </w:rPr>
        <w:t xml:space="preserve">Reviewing Duplicates</w:t>
      </w:r>
    </w:p>
    <w:p w:rsidR="00000000" w:rsidDel="00000000" w:rsidP="00000000" w:rsidRDefault="00000000" w:rsidRPr="00000000" w14:paraId="0000010C">
      <w:pPr>
        <w:rPr/>
      </w:pPr>
      <w:r w:rsidDel="00000000" w:rsidR="00000000" w:rsidRPr="00000000">
        <w:rPr>
          <w:rtl w:val="0"/>
        </w:rPr>
        <w:t xml:space="preserve">When reviewing duplicate invoices, the duplicate can be an exact match or a near match. The A/P staff must carefully scrutinize the invoice in question before raising this issue </w:t>
      </w:r>
      <w:r w:rsidDel="00000000" w:rsidR="00000000" w:rsidRPr="00000000">
        <w:rPr>
          <w:rtl w:val="0"/>
        </w:rPr>
        <w:t xml:space="preserve">with</w:t>
      </w:r>
      <w:r w:rsidDel="00000000" w:rsidR="00000000" w:rsidRPr="00000000">
        <w:rPr>
          <w:rtl w:val="0"/>
        </w:rPr>
        <w:t xml:space="preserve"> the A/P manager. There’s a possible near match when the:</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numPr>
          <w:ilvl w:val="0"/>
          <w:numId w:val="6"/>
        </w:numPr>
        <w:ind w:left="720" w:hanging="360"/>
        <w:rPr>
          <w:u w:val="none"/>
        </w:rPr>
      </w:pPr>
      <w:r w:rsidDel="00000000" w:rsidR="00000000" w:rsidRPr="00000000">
        <w:rPr>
          <w:rtl w:val="0"/>
        </w:rPr>
        <w:t xml:space="preserve">Invoice numbers have similar unique identifiers, characters, or symbols.</w:t>
      </w:r>
    </w:p>
    <w:p w:rsidR="00000000" w:rsidDel="00000000" w:rsidP="00000000" w:rsidRDefault="00000000" w:rsidRPr="00000000" w14:paraId="0000010F">
      <w:pPr>
        <w:numPr>
          <w:ilvl w:val="1"/>
          <w:numId w:val="6"/>
        </w:numPr>
        <w:ind w:left="1440" w:hanging="360"/>
        <w:rPr>
          <w:u w:val="none"/>
        </w:rPr>
      </w:pPr>
      <w:r w:rsidDel="00000000" w:rsidR="00000000" w:rsidRPr="00000000">
        <w:rPr>
          <w:rtl w:val="0"/>
        </w:rPr>
        <w:t xml:space="preserve">Invoice 00267 vs 00267R</w:t>
      </w:r>
    </w:p>
    <w:p w:rsidR="00000000" w:rsidDel="00000000" w:rsidP="00000000" w:rsidRDefault="00000000" w:rsidRPr="00000000" w14:paraId="00000110">
      <w:pPr>
        <w:numPr>
          <w:ilvl w:val="1"/>
          <w:numId w:val="6"/>
        </w:numPr>
        <w:ind w:left="1440" w:hanging="360"/>
        <w:rPr>
          <w:u w:val="none"/>
        </w:rPr>
      </w:pPr>
      <w:r w:rsidDel="00000000" w:rsidR="00000000" w:rsidRPr="00000000">
        <w:rPr>
          <w:rtl w:val="0"/>
        </w:rPr>
        <w:t xml:space="preserve">INV00267 vs INV 00267</w:t>
      </w:r>
    </w:p>
    <w:p w:rsidR="00000000" w:rsidDel="00000000" w:rsidP="00000000" w:rsidRDefault="00000000" w:rsidRPr="00000000" w14:paraId="00000111">
      <w:pPr>
        <w:numPr>
          <w:ilvl w:val="1"/>
          <w:numId w:val="6"/>
        </w:numPr>
        <w:ind w:left="1440" w:hanging="360"/>
        <w:rPr>
          <w:u w:val="none"/>
        </w:rPr>
      </w:pPr>
      <w:r w:rsidDel="00000000" w:rsidR="00000000" w:rsidRPr="00000000">
        <w:rPr>
          <w:rtl w:val="0"/>
        </w:rPr>
        <w:t xml:space="preserve">INV-00267 vs INV_00267</w:t>
      </w:r>
    </w:p>
    <w:p w:rsidR="00000000" w:rsidDel="00000000" w:rsidP="00000000" w:rsidRDefault="00000000" w:rsidRPr="00000000" w14:paraId="00000112">
      <w:pPr>
        <w:numPr>
          <w:ilvl w:val="1"/>
          <w:numId w:val="6"/>
        </w:numPr>
        <w:ind w:left="1440" w:hanging="360"/>
        <w:rPr>
          <w:u w:val="none"/>
        </w:rPr>
      </w:pPr>
      <w:r w:rsidDel="00000000" w:rsidR="00000000" w:rsidRPr="00000000">
        <w:rPr>
          <w:rtl w:val="0"/>
        </w:rPr>
        <w:t xml:space="preserve">inv00267 vs INV00267</w:t>
      </w:r>
    </w:p>
    <w:p w:rsidR="00000000" w:rsidDel="00000000" w:rsidP="00000000" w:rsidRDefault="00000000" w:rsidRPr="00000000" w14:paraId="00000113">
      <w:pPr>
        <w:numPr>
          <w:ilvl w:val="0"/>
          <w:numId w:val="6"/>
        </w:numPr>
        <w:ind w:left="720" w:hanging="360"/>
      </w:pPr>
      <w:r w:rsidDel="00000000" w:rsidR="00000000" w:rsidRPr="00000000">
        <w:rPr>
          <w:rtl w:val="0"/>
        </w:rPr>
        <w:t xml:space="preserve">Invoice dates are very close to each other (e.g., issued one day apart).</w:t>
      </w:r>
    </w:p>
    <w:p w:rsidR="00000000" w:rsidDel="00000000" w:rsidP="00000000" w:rsidRDefault="00000000" w:rsidRPr="00000000" w14:paraId="00000114">
      <w:pPr>
        <w:numPr>
          <w:ilvl w:val="0"/>
          <w:numId w:val="6"/>
        </w:numPr>
        <w:ind w:left="720" w:hanging="360"/>
        <w:rPr>
          <w:u w:val="none"/>
        </w:rPr>
      </w:pPr>
      <w:r w:rsidDel="00000000" w:rsidR="00000000" w:rsidRPr="00000000">
        <w:rPr>
          <w:rtl w:val="0"/>
        </w:rPr>
        <w:t xml:space="preserve">Invoices have different information but have the same PO number.</w:t>
      </w:r>
    </w:p>
    <w:p w:rsidR="00000000" w:rsidDel="00000000" w:rsidP="00000000" w:rsidRDefault="00000000" w:rsidRPr="00000000" w14:paraId="00000115">
      <w:pPr>
        <w:numPr>
          <w:ilvl w:val="0"/>
          <w:numId w:val="6"/>
        </w:numPr>
        <w:ind w:left="720" w:hanging="360"/>
        <w:rPr>
          <w:u w:val="none"/>
        </w:rPr>
      </w:pPr>
      <w:r w:rsidDel="00000000" w:rsidR="00000000" w:rsidRPr="00000000">
        <w:rPr>
          <w:rtl w:val="0"/>
        </w:rPr>
        <w:t xml:space="preserve">Invoices have different dates but have the same amount and description of items ordered.</w:t>
      </w:r>
    </w:p>
    <w:p w:rsidR="00000000" w:rsidDel="00000000" w:rsidP="00000000" w:rsidRDefault="00000000" w:rsidRPr="00000000" w14:paraId="00000116">
      <w:pPr>
        <w:pStyle w:val="Heading3"/>
        <w:rPr/>
      </w:pPr>
      <w:bookmarkStart w:colFirst="0" w:colLast="0" w:name="_6guovxx5hp3n" w:id="20"/>
      <w:bookmarkEnd w:id="20"/>
      <w:r w:rsidDel="00000000" w:rsidR="00000000" w:rsidRPr="00000000">
        <w:rPr>
          <w:rtl w:val="0"/>
        </w:rPr>
        <w:t xml:space="preserve">Recording</w:t>
      </w:r>
    </w:p>
    <w:p w:rsidR="00000000" w:rsidDel="00000000" w:rsidP="00000000" w:rsidRDefault="00000000" w:rsidRPr="00000000" w14:paraId="00000117">
      <w:pPr>
        <w:rPr/>
      </w:pPr>
      <w:r w:rsidDel="00000000" w:rsidR="00000000" w:rsidRPr="00000000">
        <w:rPr>
          <w:rtl w:val="0"/>
        </w:rPr>
        <w:t xml:space="preserve">Once the A/P staff clears the vendor invoice, they must record the invoice in the system—subject to the approval of the A/P manager.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b w:val="1"/>
        </w:rPr>
      </w:pPr>
      <w:r w:rsidDel="00000000" w:rsidR="00000000" w:rsidRPr="00000000">
        <w:rPr>
          <w:b w:val="1"/>
          <w:color w:val="434343"/>
          <w:rtl w:val="0"/>
        </w:rPr>
        <w:t xml:space="preserve">Important Control Mechanisms</w:t>
      </w:r>
      <w:r w:rsidDel="00000000" w:rsidR="00000000" w:rsidRPr="00000000">
        <w:rPr>
          <w:b w:val="1"/>
          <w:rtl w:val="0"/>
        </w:rPr>
        <w:t xml:space="preserv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numPr>
          <w:ilvl w:val="0"/>
          <w:numId w:val="2"/>
        </w:numPr>
        <w:spacing w:after="200" w:lineRule="auto"/>
        <w:ind w:left="720" w:hanging="360"/>
        <w:rPr>
          <w:u w:val="none"/>
        </w:rPr>
      </w:pPr>
      <w:r w:rsidDel="00000000" w:rsidR="00000000" w:rsidRPr="00000000">
        <w:rPr>
          <w:rtl w:val="0"/>
        </w:rPr>
        <w:t xml:space="preserve">The A/P staff and A/P manager must only have read-only and write-only permissions in the system, i.e., they’re not allowed to edit or delete existing records.</w:t>
      </w:r>
    </w:p>
    <w:p w:rsidR="00000000" w:rsidDel="00000000" w:rsidP="00000000" w:rsidRDefault="00000000" w:rsidRPr="00000000" w14:paraId="0000011C">
      <w:pPr>
        <w:numPr>
          <w:ilvl w:val="0"/>
          <w:numId w:val="2"/>
        </w:numPr>
        <w:spacing w:after="200" w:before="0" w:lineRule="auto"/>
        <w:ind w:left="720" w:hanging="360"/>
        <w:rPr>
          <w:u w:val="none"/>
        </w:rPr>
      </w:pPr>
      <w:r w:rsidDel="00000000" w:rsidR="00000000" w:rsidRPr="00000000">
        <w:rPr>
          <w:rtl w:val="0"/>
        </w:rPr>
        <w:t xml:space="preserve">The A/P manager may request, in writing (</w:t>
      </w:r>
      <w:hyperlink w:anchor="_f7il43jttoyv">
        <w:r w:rsidDel="00000000" w:rsidR="00000000" w:rsidRPr="00000000">
          <w:rPr>
            <w:color w:val="1155cc"/>
            <w:u w:val="single"/>
            <w:rtl w:val="0"/>
          </w:rPr>
          <w:t xml:space="preserve">see Annex A</w:t>
        </w:r>
      </w:hyperlink>
      <w:r w:rsidDel="00000000" w:rsidR="00000000" w:rsidRPr="00000000">
        <w:rPr>
          <w:rtl w:val="0"/>
        </w:rPr>
        <w:t xml:space="preserve">), changes in the records—subject to the approval of the chief accountant. The A/P manager must clearly outline to the chief accountant why the change is necessary.</w:t>
      </w:r>
    </w:p>
    <w:p w:rsidR="00000000" w:rsidDel="00000000" w:rsidP="00000000" w:rsidRDefault="00000000" w:rsidRPr="00000000" w14:paraId="0000011D">
      <w:pPr>
        <w:numPr>
          <w:ilvl w:val="0"/>
          <w:numId w:val="2"/>
        </w:numPr>
        <w:spacing w:after="200" w:lineRule="auto"/>
        <w:ind w:left="720" w:hanging="360"/>
        <w:rPr>
          <w:u w:val="none"/>
        </w:rPr>
      </w:pPr>
      <w:r w:rsidDel="00000000" w:rsidR="00000000" w:rsidRPr="00000000">
        <w:rPr>
          <w:rtl w:val="0"/>
        </w:rPr>
        <w:t xml:space="preserve">Once approved, the chief accountant will go in and make the changes themselves. The written request must appear on the record so that there’s a documentary trail for changes within the system.</w:t>
      </w:r>
    </w:p>
    <w:p w:rsidR="00000000" w:rsidDel="00000000" w:rsidP="00000000" w:rsidRDefault="00000000" w:rsidRPr="00000000" w14:paraId="0000011E">
      <w:pPr>
        <w:ind w:left="0" w:firstLine="0"/>
        <w:rPr/>
      </w:pPr>
      <w:r w:rsidDel="00000000" w:rsidR="00000000" w:rsidRPr="00000000">
        <w:rPr>
          <w:rtl w:val="0"/>
        </w:rPr>
        <w:t xml:space="preserve">Management encourages all stakeholders to ensure that all information furnished to the A/P team is finalized and correct. Requests for changes entail additional administrative work for the A/P team, which may derail the review and approval of pending invoices.</w:t>
      </w:r>
      <w:r w:rsidDel="00000000" w:rsidR="00000000" w:rsidRPr="00000000">
        <w:rPr>
          <w:rtl w:val="0"/>
        </w:rPr>
      </w:r>
    </w:p>
    <w:p w:rsidR="00000000" w:rsidDel="00000000" w:rsidP="00000000" w:rsidRDefault="00000000" w:rsidRPr="00000000" w14:paraId="0000011F">
      <w:pPr>
        <w:pStyle w:val="Heading2"/>
        <w:rPr/>
      </w:pPr>
      <w:bookmarkStart w:colFirst="0" w:colLast="0" w:name="_mp2jkmubuoin" w:id="21"/>
      <w:bookmarkEnd w:id="21"/>
      <w:r w:rsidDel="00000000" w:rsidR="00000000" w:rsidRPr="00000000">
        <w:rPr>
          <w:rtl w:val="0"/>
        </w:rPr>
        <w:t xml:space="preserve">Three-way Matching</w:t>
      </w:r>
    </w:p>
    <w:p w:rsidR="00000000" w:rsidDel="00000000" w:rsidP="00000000" w:rsidRDefault="00000000" w:rsidRPr="00000000" w14:paraId="00000120">
      <w:pPr>
        <w:rPr/>
      </w:pPr>
      <w:r w:rsidDel="00000000" w:rsidR="00000000" w:rsidRPr="00000000">
        <w:rPr>
          <w:rtl w:val="0"/>
        </w:rPr>
        <w:t xml:space="preserve">A three-way match ensures that the invoice, PO, and RR all have the same information. Three-way matching enables the A/P team to verify the correctness of a transaction if several documents can vouch for it. The A/P staff performs a three-way match after invoices have been audited and recorded.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Here are the general guidelines for the A/P staff to follow:</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numPr>
          <w:ilvl w:val="0"/>
          <w:numId w:val="14"/>
        </w:numPr>
        <w:ind w:left="720" w:hanging="360"/>
        <w:rPr>
          <w:u w:val="none"/>
        </w:rPr>
      </w:pPr>
      <w:r w:rsidDel="00000000" w:rsidR="00000000" w:rsidRPr="00000000">
        <w:rPr>
          <w:rtl w:val="0"/>
        </w:rPr>
        <w:t xml:space="preserve">The items, quantities, and descriptions of items received per RR must match the items, quantities, and descriptions of items ordered per PO.</w:t>
      </w:r>
    </w:p>
    <w:p w:rsidR="00000000" w:rsidDel="00000000" w:rsidP="00000000" w:rsidRDefault="00000000" w:rsidRPr="00000000" w14:paraId="00000125">
      <w:pPr>
        <w:numPr>
          <w:ilvl w:val="0"/>
          <w:numId w:val="14"/>
        </w:numPr>
        <w:ind w:left="720" w:hanging="360"/>
        <w:rPr>
          <w:u w:val="none"/>
        </w:rPr>
      </w:pPr>
      <w:r w:rsidDel="00000000" w:rsidR="00000000" w:rsidRPr="00000000">
        <w:rPr>
          <w:rtl w:val="0"/>
        </w:rPr>
        <w:t xml:space="preserve">The items, quantities, and descriptions of items ordered per PO must match the items, quantities, and descriptions of items invoiced per vendor invoice.</w:t>
      </w:r>
    </w:p>
    <w:p w:rsidR="00000000" w:rsidDel="00000000" w:rsidP="00000000" w:rsidRDefault="00000000" w:rsidRPr="00000000" w14:paraId="00000126">
      <w:pPr>
        <w:numPr>
          <w:ilvl w:val="0"/>
          <w:numId w:val="14"/>
        </w:numPr>
        <w:ind w:left="720" w:hanging="360"/>
        <w:rPr>
          <w:u w:val="none"/>
        </w:rPr>
      </w:pPr>
      <w:r w:rsidDel="00000000" w:rsidR="00000000" w:rsidRPr="00000000">
        <w:rPr>
          <w:rtl w:val="0"/>
        </w:rPr>
        <w:t xml:space="preserve">The price and terms in the vendor invoice must match the price and terms in the PO.</w:t>
      </w:r>
      <w:r w:rsidDel="00000000" w:rsidR="00000000" w:rsidRPr="00000000">
        <w:rPr>
          <w:rtl w:val="0"/>
        </w:rPr>
      </w:r>
    </w:p>
    <w:p w:rsidR="00000000" w:rsidDel="00000000" w:rsidP="00000000" w:rsidRDefault="00000000" w:rsidRPr="00000000" w14:paraId="00000127">
      <w:pPr>
        <w:pStyle w:val="Heading3"/>
        <w:rPr/>
      </w:pPr>
      <w:bookmarkStart w:colFirst="0" w:colLast="0" w:name="_2yxk1j3xztb7" w:id="22"/>
      <w:bookmarkEnd w:id="22"/>
      <w:r w:rsidDel="00000000" w:rsidR="00000000" w:rsidRPr="00000000">
        <w:rPr>
          <w:rtl w:val="0"/>
        </w:rPr>
        <w:t xml:space="preserve">Handling Discrepancies</w:t>
      </w:r>
    </w:p>
    <w:p w:rsidR="00000000" w:rsidDel="00000000" w:rsidP="00000000" w:rsidRDefault="00000000" w:rsidRPr="00000000" w14:paraId="00000128">
      <w:pPr>
        <w:rPr/>
      </w:pPr>
      <w:r w:rsidDel="00000000" w:rsidR="00000000" w:rsidRPr="00000000">
        <w:rPr>
          <w:rtl w:val="0"/>
        </w:rPr>
        <w:t xml:space="preserve">When discrepancies arise, the A/P staff or manager must perform investigations or reach out to responsible persons to provide more clarity </w:t>
      </w:r>
      <w:r w:rsidDel="00000000" w:rsidR="00000000" w:rsidRPr="00000000">
        <w:rPr>
          <w:rtl w:val="0"/>
        </w:rPr>
        <w:t xml:space="preserve">on</w:t>
      </w:r>
      <w:r w:rsidDel="00000000" w:rsidR="00000000" w:rsidRPr="00000000">
        <w:rPr>
          <w:rtl w:val="0"/>
        </w:rPr>
        <w:t xml:space="preserve"> the issue.</w:t>
      </w:r>
    </w:p>
    <w:p w:rsidR="00000000" w:rsidDel="00000000" w:rsidP="00000000" w:rsidRDefault="00000000" w:rsidRPr="00000000" w14:paraId="00000129">
      <w:pPr>
        <w:rPr/>
      </w:pPr>
      <w:r w:rsidDel="00000000" w:rsidR="00000000" w:rsidRPr="00000000">
        <w:rPr>
          <w:rtl w:val="0"/>
        </w:rPr>
      </w:r>
    </w:p>
    <w:tbl>
      <w:tblPr>
        <w:tblStyle w:val="Table4"/>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2"/>
        <w:gridCol w:w="7068.000000000001"/>
        <w:tblGridChange w:id="0">
          <w:tblGrid>
            <w:gridCol w:w="2292"/>
            <w:gridCol w:w="7068.000000000001"/>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jc w:val="center"/>
              <w:rPr>
                <w:b w:val="1"/>
                <w:color w:val="93c47d"/>
              </w:rPr>
            </w:pPr>
            <w:r w:rsidDel="00000000" w:rsidR="00000000" w:rsidRPr="00000000">
              <w:rPr>
                <w:b w:val="1"/>
                <w:color w:val="93c47d"/>
                <w:rtl w:val="0"/>
              </w:rPr>
              <w:t xml:space="preserve">Discrepancy</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jc w:val="center"/>
              <w:rPr>
                <w:b w:val="1"/>
                <w:color w:val="93c47d"/>
              </w:rPr>
            </w:pPr>
            <w:r w:rsidDel="00000000" w:rsidR="00000000" w:rsidRPr="00000000">
              <w:rPr>
                <w:b w:val="1"/>
                <w:color w:val="93c47d"/>
                <w:rtl w:val="0"/>
              </w:rPr>
              <w:t xml:space="preserve">Actions</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434343"/>
              </w:rPr>
            </w:pPr>
            <w:r w:rsidDel="00000000" w:rsidR="00000000" w:rsidRPr="00000000">
              <w:rPr>
                <w:b w:val="1"/>
                <w:color w:val="434343"/>
                <w:rtl w:val="0"/>
              </w:rPr>
              <w:t xml:space="preserve">Quantity</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Match the document with other related documents</w:t>
            </w:r>
          </w:p>
          <w:p w:rsidR="00000000" w:rsidDel="00000000" w:rsidP="00000000" w:rsidRDefault="00000000" w:rsidRPr="00000000" w14:paraId="0000012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Check the system for partial shipments or shipments that are still in transit</w:t>
            </w:r>
          </w:p>
          <w:p w:rsidR="00000000" w:rsidDel="00000000" w:rsidP="00000000" w:rsidRDefault="00000000" w:rsidRPr="00000000" w14:paraId="0000012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Reach out to the receiving personnel to clarify if there is a clerical mistake in </w:t>
            </w:r>
            <w:r w:rsidDel="00000000" w:rsidR="00000000" w:rsidRPr="00000000">
              <w:rPr>
                <w:rtl w:val="0"/>
              </w:rPr>
              <w:t xml:space="preserve">the </w:t>
            </w:r>
            <w:r w:rsidDel="00000000" w:rsidR="00000000" w:rsidRPr="00000000">
              <w:rPr>
                <w:rtl w:val="0"/>
              </w:rPr>
              <w:t xml:space="preserve">accounting copy</w:t>
            </w:r>
          </w:p>
          <w:p w:rsidR="00000000" w:rsidDel="00000000" w:rsidP="00000000" w:rsidRDefault="00000000" w:rsidRPr="00000000" w14:paraId="0000013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Request the receiving personnel to recount the goods only if necessary</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434343"/>
              </w:rPr>
            </w:pPr>
            <w:r w:rsidDel="00000000" w:rsidR="00000000" w:rsidRPr="00000000">
              <w:rPr>
                <w:b w:val="1"/>
                <w:color w:val="434343"/>
                <w:rtl w:val="0"/>
              </w:rPr>
              <w:t xml:space="preserve">Amount</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numPr>
                <w:ilvl w:val="0"/>
                <w:numId w:val="3"/>
              </w:numPr>
              <w:ind w:left="720" w:hanging="360"/>
              <w:jc w:val="left"/>
            </w:pPr>
            <w:r w:rsidDel="00000000" w:rsidR="00000000" w:rsidRPr="00000000">
              <w:rPr>
                <w:rtl w:val="0"/>
              </w:rPr>
              <w:t xml:space="preserve">Match the document with other related documents</w:t>
            </w:r>
          </w:p>
          <w:p w:rsidR="00000000" w:rsidDel="00000000" w:rsidP="00000000" w:rsidRDefault="00000000" w:rsidRPr="00000000" w14:paraId="00000133">
            <w:pPr>
              <w:widowControl w:val="0"/>
              <w:numPr>
                <w:ilvl w:val="0"/>
                <w:numId w:val="3"/>
              </w:numPr>
              <w:ind w:left="720" w:hanging="360"/>
              <w:jc w:val="left"/>
              <w:rPr>
                <w:u w:val="none"/>
              </w:rPr>
            </w:pPr>
            <w:r w:rsidDel="00000000" w:rsidR="00000000" w:rsidRPr="00000000">
              <w:rPr>
                <w:rtl w:val="0"/>
              </w:rPr>
              <w:t xml:space="preserve">Check if the invoice is a credit or debit invoice</w:t>
            </w:r>
          </w:p>
          <w:p w:rsidR="00000000" w:rsidDel="00000000" w:rsidP="00000000" w:rsidRDefault="00000000" w:rsidRPr="00000000" w14:paraId="00000134">
            <w:pPr>
              <w:widowControl w:val="0"/>
              <w:numPr>
                <w:ilvl w:val="0"/>
                <w:numId w:val="3"/>
              </w:numPr>
              <w:ind w:left="720" w:hanging="360"/>
              <w:jc w:val="left"/>
              <w:rPr>
                <w:u w:val="none"/>
              </w:rPr>
            </w:pPr>
            <w:r w:rsidDel="00000000" w:rsidR="00000000" w:rsidRPr="00000000">
              <w:rPr>
                <w:rtl w:val="0"/>
              </w:rPr>
              <w:t xml:space="preserve">Review the contract for pricing</w:t>
            </w:r>
          </w:p>
          <w:p w:rsidR="00000000" w:rsidDel="00000000" w:rsidP="00000000" w:rsidRDefault="00000000" w:rsidRPr="00000000" w14:paraId="00000135">
            <w:pPr>
              <w:widowControl w:val="0"/>
              <w:numPr>
                <w:ilvl w:val="0"/>
                <w:numId w:val="3"/>
              </w:numPr>
              <w:ind w:left="720" w:hanging="360"/>
              <w:jc w:val="left"/>
              <w:rPr>
                <w:u w:val="none"/>
              </w:rPr>
            </w:pPr>
            <w:r w:rsidDel="00000000" w:rsidR="00000000" w:rsidRPr="00000000">
              <w:rPr>
                <w:rtl w:val="0"/>
              </w:rPr>
              <w:t xml:space="preserve">Foot the invoice to rule out mathematical inaccuracies</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434343"/>
              </w:rPr>
            </w:pPr>
            <w:r w:rsidDel="00000000" w:rsidR="00000000" w:rsidRPr="00000000">
              <w:rPr>
                <w:b w:val="1"/>
                <w:color w:val="434343"/>
                <w:rtl w:val="0"/>
              </w:rPr>
              <w:t xml:space="preserve">Item Description</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numPr>
                <w:ilvl w:val="0"/>
                <w:numId w:val="3"/>
              </w:numPr>
              <w:ind w:left="720" w:hanging="360"/>
              <w:jc w:val="left"/>
            </w:pPr>
            <w:r w:rsidDel="00000000" w:rsidR="00000000" w:rsidRPr="00000000">
              <w:rPr>
                <w:rtl w:val="0"/>
              </w:rPr>
              <w:t xml:space="preserve">Match the document with other related documents</w:t>
            </w:r>
          </w:p>
          <w:p w:rsidR="00000000" w:rsidDel="00000000" w:rsidP="00000000" w:rsidRDefault="00000000" w:rsidRPr="00000000" w14:paraId="00000138">
            <w:pPr>
              <w:widowControl w:val="0"/>
              <w:numPr>
                <w:ilvl w:val="0"/>
                <w:numId w:val="3"/>
              </w:numPr>
              <w:ind w:left="720" w:hanging="360"/>
              <w:jc w:val="left"/>
              <w:rPr>
                <w:u w:val="none"/>
              </w:rPr>
            </w:pPr>
            <w:r w:rsidDel="00000000" w:rsidR="00000000" w:rsidRPr="00000000">
              <w:rPr>
                <w:rtl w:val="0"/>
              </w:rPr>
              <w:t xml:space="preserve">Reach out to the receiving personnel to re-inspect the goods received</w:t>
            </w:r>
          </w:p>
          <w:p w:rsidR="00000000" w:rsidDel="00000000" w:rsidP="00000000" w:rsidRDefault="00000000" w:rsidRPr="00000000" w14:paraId="00000139">
            <w:pPr>
              <w:widowControl w:val="0"/>
              <w:numPr>
                <w:ilvl w:val="0"/>
                <w:numId w:val="3"/>
              </w:numPr>
              <w:ind w:left="720" w:hanging="360"/>
              <w:jc w:val="left"/>
              <w:rPr>
                <w:u w:val="none"/>
              </w:rPr>
            </w:pPr>
            <w:r w:rsidDel="00000000" w:rsidR="00000000" w:rsidRPr="00000000">
              <w:rPr>
                <w:rtl w:val="0"/>
              </w:rPr>
              <w:t xml:space="preserve">For</w:t>
            </w:r>
            <w:r w:rsidDel="00000000" w:rsidR="00000000" w:rsidRPr="00000000">
              <w:rPr>
                <w:rtl w:val="0"/>
              </w:rPr>
              <w:t xml:space="preserve"> high-value </w:t>
            </w:r>
            <w:r w:rsidDel="00000000" w:rsidR="00000000" w:rsidRPr="00000000">
              <w:rPr>
                <w:rtl w:val="0"/>
              </w:rPr>
              <w:t xml:space="preserve">goods, perform a physical inspection of the goods delivered</w:t>
            </w:r>
          </w:p>
          <w:p w:rsidR="00000000" w:rsidDel="00000000" w:rsidP="00000000" w:rsidRDefault="00000000" w:rsidRPr="00000000" w14:paraId="0000013A">
            <w:pPr>
              <w:widowControl w:val="0"/>
              <w:numPr>
                <w:ilvl w:val="0"/>
                <w:numId w:val="3"/>
              </w:numPr>
              <w:ind w:left="720" w:hanging="360"/>
              <w:jc w:val="left"/>
              <w:rPr>
                <w:u w:val="none"/>
              </w:rPr>
            </w:pPr>
            <w:r w:rsidDel="00000000" w:rsidR="00000000" w:rsidRPr="00000000">
              <w:rPr>
                <w:rtl w:val="0"/>
              </w:rPr>
              <w:t xml:space="preserve">Check if some items were substituted</w:t>
            </w:r>
          </w:p>
        </w:tc>
      </w:tr>
    </w:tbl>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As much as possible, reach out to the vendors only if the discrepancy is not an internal issue (i.e., errors committed by an employee). </w:t>
      </w:r>
      <w:r w:rsidDel="00000000" w:rsidR="00000000" w:rsidRPr="00000000">
        <w:rPr>
          <w:rtl w:val="0"/>
        </w:rPr>
      </w:r>
    </w:p>
    <w:p w:rsidR="00000000" w:rsidDel="00000000" w:rsidP="00000000" w:rsidRDefault="00000000" w:rsidRPr="00000000" w14:paraId="0000013D">
      <w:pPr>
        <w:pStyle w:val="Heading2"/>
        <w:rPr/>
      </w:pPr>
      <w:bookmarkStart w:colFirst="0" w:colLast="0" w:name="_sirnpctsbl8r" w:id="23"/>
      <w:bookmarkEnd w:id="23"/>
      <w:r w:rsidDel="00000000" w:rsidR="00000000" w:rsidRPr="00000000">
        <w:rPr>
          <w:rtl w:val="0"/>
        </w:rPr>
        <w:t xml:space="preserve">Voucher Package Preparation</w:t>
      </w:r>
    </w:p>
    <w:p w:rsidR="00000000" w:rsidDel="00000000" w:rsidP="00000000" w:rsidRDefault="00000000" w:rsidRPr="00000000" w14:paraId="0000013E">
      <w:pPr>
        <w:rPr/>
      </w:pPr>
      <w:r w:rsidDel="00000000" w:rsidR="00000000" w:rsidRPr="00000000">
        <w:rPr>
          <w:rtl w:val="0"/>
        </w:rPr>
        <w:t xml:space="preserve">The A/P staff must prepare the voucher package and forward it to the A/P manager for approval. The voucher package must contain the following documents:</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numPr>
          <w:ilvl w:val="0"/>
          <w:numId w:val="17"/>
        </w:numPr>
        <w:ind w:left="720" w:hanging="360"/>
        <w:rPr>
          <w:u w:val="none"/>
        </w:rPr>
      </w:pPr>
      <w:r w:rsidDel="00000000" w:rsidR="00000000" w:rsidRPr="00000000">
        <w:rPr>
          <w:rtl w:val="0"/>
        </w:rPr>
        <w:t xml:space="preserve">Original copy of the vendor invoice</w:t>
      </w:r>
    </w:p>
    <w:p w:rsidR="00000000" w:rsidDel="00000000" w:rsidP="00000000" w:rsidRDefault="00000000" w:rsidRPr="00000000" w14:paraId="00000141">
      <w:pPr>
        <w:numPr>
          <w:ilvl w:val="0"/>
          <w:numId w:val="17"/>
        </w:numPr>
        <w:ind w:left="720" w:hanging="360"/>
        <w:rPr>
          <w:u w:val="none"/>
        </w:rPr>
      </w:pPr>
      <w:r w:rsidDel="00000000" w:rsidR="00000000" w:rsidRPr="00000000">
        <w:rPr>
          <w:rtl w:val="0"/>
        </w:rPr>
        <w:t xml:space="preserve">Accounting copy of the PO</w:t>
      </w:r>
    </w:p>
    <w:p w:rsidR="00000000" w:rsidDel="00000000" w:rsidP="00000000" w:rsidRDefault="00000000" w:rsidRPr="00000000" w14:paraId="00000142">
      <w:pPr>
        <w:numPr>
          <w:ilvl w:val="0"/>
          <w:numId w:val="17"/>
        </w:numPr>
        <w:ind w:left="720" w:hanging="360"/>
        <w:rPr>
          <w:u w:val="none"/>
        </w:rPr>
      </w:pPr>
      <w:r w:rsidDel="00000000" w:rsidR="00000000" w:rsidRPr="00000000">
        <w:rPr>
          <w:rtl w:val="0"/>
        </w:rPr>
        <w:t xml:space="preserve">Accounting copy of the RR</w:t>
      </w:r>
    </w:p>
    <w:p w:rsidR="00000000" w:rsidDel="00000000" w:rsidP="00000000" w:rsidRDefault="00000000" w:rsidRPr="00000000" w14:paraId="00000143">
      <w:pPr>
        <w:numPr>
          <w:ilvl w:val="0"/>
          <w:numId w:val="17"/>
        </w:numPr>
        <w:ind w:left="720" w:hanging="360"/>
        <w:rPr>
          <w:u w:val="none"/>
        </w:rPr>
      </w:pPr>
      <w:r w:rsidDel="00000000" w:rsidR="00000000" w:rsidRPr="00000000">
        <w:rPr>
          <w:rtl w:val="0"/>
        </w:rPr>
        <w:t xml:space="preserve">Payment voucher (</w:t>
      </w:r>
      <w:hyperlink w:anchor="_b5mf8c17jqk9">
        <w:r w:rsidDel="00000000" w:rsidR="00000000" w:rsidRPr="00000000">
          <w:rPr>
            <w:color w:val="1155cc"/>
            <w:u w:val="single"/>
            <w:rtl w:val="0"/>
          </w:rPr>
          <w:t xml:space="preserve">See Annex B</w:t>
        </w:r>
      </w:hyperlink>
      <w:r w:rsidDel="00000000" w:rsidR="00000000" w:rsidRPr="00000000">
        <w:rPr>
          <w:rtl w:val="0"/>
        </w:rPr>
        <w:t xml:space="preserve">)</w:t>
      </w:r>
    </w:p>
    <w:p w:rsidR="00000000" w:rsidDel="00000000" w:rsidP="00000000" w:rsidRDefault="00000000" w:rsidRPr="00000000" w14:paraId="00000144">
      <w:pPr>
        <w:numPr>
          <w:ilvl w:val="0"/>
          <w:numId w:val="17"/>
        </w:numPr>
        <w:ind w:left="720" w:hanging="360"/>
        <w:rPr>
          <w:u w:val="none"/>
        </w:rPr>
      </w:pPr>
      <w:hyperlink w:anchor="_3tgiufwqemn8">
        <w:r w:rsidDel="00000000" w:rsidR="00000000" w:rsidRPr="00000000">
          <w:rPr>
            <w:color w:val="1155cc"/>
            <w:u w:val="single"/>
            <w:rtl w:val="0"/>
          </w:rPr>
          <w:t xml:space="preserve">Additional documents</w:t>
        </w:r>
      </w:hyperlink>
      <w:r w:rsidDel="00000000" w:rsidR="00000000" w:rsidRPr="00000000">
        <w:rPr>
          <w:rtl w:val="0"/>
        </w:rPr>
        <w:t xml:space="preserve"> as required</w:t>
      </w:r>
    </w:p>
    <w:p w:rsidR="00000000" w:rsidDel="00000000" w:rsidP="00000000" w:rsidRDefault="00000000" w:rsidRPr="00000000" w14:paraId="00000145">
      <w:pPr>
        <w:ind w:left="0" w:firstLine="0"/>
        <w:rPr/>
      </w:pPr>
      <w:r w:rsidDel="00000000" w:rsidR="00000000" w:rsidRPr="00000000">
        <w:rPr>
          <w:rtl w:val="0"/>
        </w:rPr>
      </w:r>
    </w:p>
    <w:p w:rsidR="00000000" w:rsidDel="00000000" w:rsidP="00000000" w:rsidRDefault="00000000" w:rsidRPr="00000000" w14:paraId="00000146">
      <w:pPr>
        <w:ind w:left="0" w:firstLine="0"/>
        <w:rPr/>
      </w:pPr>
      <w:r w:rsidDel="00000000" w:rsidR="00000000" w:rsidRPr="00000000">
        <w:rPr>
          <w:rtl w:val="0"/>
        </w:rPr>
        <w:t xml:space="preserve">The voucher will be forwarded to the A/P manager for final review and approval.</w:t>
      </w:r>
      <w:r w:rsidDel="00000000" w:rsidR="00000000" w:rsidRPr="00000000">
        <w:rPr>
          <w:rtl w:val="0"/>
        </w:rPr>
      </w:r>
    </w:p>
    <w:p w:rsidR="00000000" w:rsidDel="00000000" w:rsidP="00000000" w:rsidRDefault="00000000" w:rsidRPr="00000000" w14:paraId="00000147">
      <w:pPr>
        <w:pStyle w:val="Heading2"/>
        <w:rPr/>
      </w:pPr>
      <w:bookmarkStart w:colFirst="0" w:colLast="0" w:name="_xj43tu9aampx" w:id="24"/>
      <w:bookmarkEnd w:id="24"/>
      <w:r w:rsidDel="00000000" w:rsidR="00000000" w:rsidRPr="00000000">
        <w:rPr>
          <w:rtl w:val="0"/>
        </w:rPr>
        <w:t xml:space="preserve">Voucher Review &amp; Approval</w:t>
      </w:r>
    </w:p>
    <w:p w:rsidR="00000000" w:rsidDel="00000000" w:rsidP="00000000" w:rsidRDefault="00000000" w:rsidRPr="00000000" w14:paraId="00000148">
      <w:pPr>
        <w:rPr/>
      </w:pPr>
      <w:r w:rsidDel="00000000" w:rsidR="00000000" w:rsidRPr="00000000">
        <w:rPr>
          <w:rtl w:val="0"/>
        </w:rPr>
        <w:t xml:space="preserve">The A/P manager shall verify and review the correctness, accuracy, and completeness of the voucher package prepared by the A/P staff. In this process, they must:</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numPr>
          <w:ilvl w:val="0"/>
          <w:numId w:val="15"/>
        </w:numPr>
        <w:ind w:left="720" w:hanging="360"/>
        <w:rPr>
          <w:u w:val="none"/>
        </w:rPr>
      </w:pPr>
      <w:r w:rsidDel="00000000" w:rsidR="00000000" w:rsidRPr="00000000">
        <w:rPr>
          <w:rtl w:val="0"/>
        </w:rPr>
        <w:t xml:space="preserve">Verify the completeness of the documents submitted.</w:t>
      </w:r>
    </w:p>
    <w:p w:rsidR="00000000" w:rsidDel="00000000" w:rsidP="00000000" w:rsidRDefault="00000000" w:rsidRPr="00000000" w14:paraId="0000014B">
      <w:pPr>
        <w:numPr>
          <w:ilvl w:val="0"/>
          <w:numId w:val="15"/>
        </w:numPr>
        <w:ind w:left="720" w:hanging="360"/>
        <w:rPr>
          <w:u w:val="none"/>
        </w:rPr>
      </w:pPr>
      <w:r w:rsidDel="00000000" w:rsidR="00000000" w:rsidRPr="00000000">
        <w:rPr>
          <w:rtl w:val="0"/>
        </w:rPr>
        <w:t xml:space="preserve">Cross-check the invoice with the invoice record entered by the A/P staff in the system.</w:t>
      </w:r>
    </w:p>
    <w:p w:rsidR="00000000" w:rsidDel="00000000" w:rsidP="00000000" w:rsidRDefault="00000000" w:rsidRPr="00000000" w14:paraId="0000014C">
      <w:pPr>
        <w:numPr>
          <w:ilvl w:val="0"/>
          <w:numId w:val="15"/>
        </w:numPr>
        <w:ind w:left="720" w:hanging="360"/>
        <w:rPr>
          <w:u w:val="none"/>
        </w:rPr>
      </w:pPr>
      <w:r w:rsidDel="00000000" w:rsidR="00000000" w:rsidRPr="00000000">
        <w:rPr>
          <w:rtl w:val="0"/>
        </w:rPr>
        <w:t xml:space="preserve">Perform a second three-way match to ensure </w:t>
      </w:r>
      <w:r w:rsidDel="00000000" w:rsidR="00000000" w:rsidRPr="00000000">
        <w:rPr>
          <w:rtl w:val="0"/>
        </w:rPr>
        <w:t xml:space="preserve">the </w:t>
      </w:r>
      <w:r w:rsidDel="00000000" w:rsidR="00000000" w:rsidRPr="00000000">
        <w:rPr>
          <w:rtl w:val="0"/>
        </w:rPr>
        <w:t xml:space="preserve">accuracy of</w:t>
      </w:r>
      <w:r w:rsidDel="00000000" w:rsidR="00000000" w:rsidRPr="00000000">
        <w:rPr>
          <w:rtl w:val="0"/>
        </w:rPr>
        <w:t xml:space="preserve"> the </w:t>
      </w:r>
      <w:r w:rsidDel="00000000" w:rsidR="00000000" w:rsidRPr="00000000">
        <w:rPr>
          <w:rtl w:val="0"/>
        </w:rPr>
        <w:t xml:space="preserve">information.</w:t>
      </w:r>
    </w:p>
    <w:p w:rsidR="00000000" w:rsidDel="00000000" w:rsidP="00000000" w:rsidRDefault="00000000" w:rsidRPr="00000000" w14:paraId="0000014D">
      <w:pPr>
        <w:numPr>
          <w:ilvl w:val="0"/>
          <w:numId w:val="15"/>
        </w:numPr>
        <w:ind w:left="720" w:hanging="360"/>
        <w:rPr>
          <w:u w:val="none"/>
        </w:rPr>
      </w:pPr>
      <w:r w:rsidDel="00000000" w:rsidR="00000000" w:rsidRPr="00000000">
        <w:rPr>
          <w:rtl w:val="0"/>
        </w:rPr>
        <w:t xml:space="preserve">Review the mathematical accuracy of all documents with quantities and dollar amounts.</w:t>
      </w:r>
    </w:p>
    <w:p w:rsidR="00000000" w:rsidDel="00000000" w:rsidP="00000000" w:rsidRDefault="00000000" w:rsidRPr="00000000" w14:paraId="0000014E">
      <w:pPr>
        <w:ind w:left="0" w:firstLine="0"/>
        <w:rPr/>
      </w:pPr>
      <w:r w:rsidDel="00000000" w:rsidR="00000000" w:rsidRPr="00000000">
        <w:rPr>
          <w:rtl w:val="0"/>
        </w:rPr>
      </w:r>
    </w:p>
    <w:p w:rsidR="00000000" w:rsidDel="00000000" w:rsidP="00000000" w:rsidRDefault="00000000" w:rsidRPr="00000000" w14:paraId="0000014F">
      <w:pPr>
        <w:ind w:left="0" w:firstLine="0"/>
        <w:rPr/>
      </w:pPr>
      <w:r w:rsidDel="00000000" w:rsidR="00000000" w:rsidRPr="00000000">
        <w:rPr>
          <w:rtl w:val="0"/>
        </w:rPr>
        <w:t xml:space="preserve">After review, the A/P manager may approve or reject the voucher. In case of rejection, the A/P manager must leave a note anywhere in the voucher regarding the reason for rejection. </w:t>
      </w:r>
    </w:p>
    <w:p w:rsidR="00000000" w:rsidDel="00000000" w:rsidP="00000000" w:rsidRDefault="00000000" w:rsidRPr="00000000" w14:paraId="00000150">
      <w:pPr>
        <w:ind w:left="0" w:firstLine="0"/>
        <w:rPr/>
      </w:pPr>
      <w:r w:rsidDel="00000000" w:rsidR="00000000" w:rsidRPr="00000000">
        <w:rPr>
          <w:rtl w:val="0"/>
        </w:rPr>
      </w:r>
    </w:p>
    <w:p w:rsidR="00000000" w:rsidDel="00000000" w:rsidP="00000000" w:rsidRDefault="00000000" w:rsidRPr="00000000" w14:paraId="00000151">
      <w:pPr>
        <w:ind w:left="0" w:firstLine="0"/>
        <w:rPr/>
      </w:pPr>
      <w:r w:rsidDel="00000000" w:rsidR="00000000" w:rsidRPr="00000000">
        <w:rPr>
          <w:rtl w:val="0"/>
        </w:rPr>
        <w:t xml:space="preserve">Approved vouchers are then forwarded to the finance department for payment processing. For payment processing lead time, kindly coordinate with the finance officer.</w:t>
      </w:r>
    </w:p>
    <w:p w:rsidR="00000000" w:rsidDel="00000000" w:rsidP="00000000" w:rsidRDefault="00000000" w:rsidRPr="00000000" w14:paraId="00000152">
      <w:pPr>
        <w:pStyle w:val="Heading2"/>
        <w:rPr/>
      </w:pPr>
      <w:bookmarkStart w:colFirst="0" w:colLast="0" w:name="_3evngee7b570" w:id="25"/>
      <w:bookmarkEnd w:id="25"/>
      <w:r w:rsidDel="00000000" w:rsidR="00000000" w:rsidRPr="00000000">
        <w:rPr>
          <w:rtl w:val="0"/>
        </w:rPr>
        <w:t xml:space="preserve">Payment Posting</w:t>
      </w:r>
    </w:p>
    <w:p w:rsidR="00000000" w:rsidDel="00000000" w:rsidP="00000000" w:rsidRDefault="00000000" w:rsidRPr="00000000" w14:paraId="00000153">
      <w:pPr>
        <w:rPr/>
      </w:pPr>
      <w:r w:rsidDel="00000000" w:rsidR="00000000" w:rsidRPr="00000000">
        <w:rPr>
          <w:rtl w:val="0"/>
        </w:rPr>
        <w:t xml:space="preserve">After the finance department settles the vendor invoice, the voucher is returned to the A/P department for payment posting. The A/P staff shall receive the paid vouchers for posting. </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Prior to the posting, the A/P staff must check the following:</w:t>
      </w:r>
    </w:p>
    <w:p w:rsidR="00000000" w:rsidDel="00000000" w:rsidP="00000000" w:rsidRDefault="00000000" w:rsidRPr="00000000" w14:paraId="00000156">
      <w:pPr>
        <w:numPr>
          <w:ilvl w:val="0"/>
          <w:numId w:val="10"/>
        </w:numPr>
        <w:ind w:left="720" w:hanging="360"/>
        <w:rPr>
          <w:u w:val="none"/>
        </w:rPr>
      </w:pPr>
      <w:r w:rsidDel="00000000" w:rsidR="00000000" w:rsidRPr="00000000">
        <w:rPr>
          <w:rtl w:val="0"/>
        </w:rPr>
        <w:t xml:space="preserve">The payment voucher must be stamped PAID by the finance officer.</w:t>
      </w:r>
    </w:p>
    <w:p w:rsidR="00000000" w:rsidDel="00000000" w:rsidP="00000000" w:rsidRDefault="00000000" w:rsidRPr="00000000" w14:paraId="00000157">
      <w:pPr>
        <w:numPr>
          <w:ilvl w:val="0"/>
          <w:numId w:val="10"/>
        </w:numPr>
        <w:ind w:left="720" w:hanging="360"/>
        <w:rPr>
          <w:u w:val="none"/>
        </w:rPr>
      </w:pPr>
      <w:r w:rsidDel="00000000" w:rsidR="00000000" w:rsidRPr="00000000">
        <w:rPr>
          <w:rtl w:val="0"/>
        </w:rPr>
        <w:t xml:space="preserve">The payment details are legibly written or shown in the voucher.</w:t>
      </w:r>
    </w:p>
    <w:p w:rsidR="00000000" w:rsidDel="00000000" w:rsidP="00000000" w:rsidRDefault="00000000" w:rsidRPr="00000000" w14:paraId="00000158">
      <w:pPr>
        <w:numPr>
          <w:ilvl w:val="0"/>
          <w:numId w:val="10"/>
        </w:numPr>
        <w:ind w:left="720" w:hanging="360"/>
        <w:rPr>
          <w:u w:val="none"/>
        </w:rPr>
      </w:pPr>
      <w:r w:rsidDel="00000000" w:rsidR="00000000" w:rsidRPr="00000000">
        <w:rPr>
          <w:rtl w:val="0"/>
        </w:rPr>
        <w:t xml:space="preserve">The person who paid the voucher is the authorized person to do so.</w:t>
      </w:r>
    </w:p>
    <w:p w:rsidR="00000000" w:rsidDel="00000000" w:rsidP="00000000" w:rsidRDefault="00000000" w:rsidRPr="00000000" w14:paraId="00000159">
      <w:pPr>
        <w:numPr>
          <w:ilvl w:val="0"/>
          <w:numId w:val="10"/>
        </w:numPr>
        <w:ind w:left="720" w:hanging="360"/>
        <w:rPr>
          <w:u w:val="none"/>
        </w:rPr>
      </w:pPr>
      <w:r w:rsidDel="00000000" w:rsidR="00000000" w:rsidRPr="00000000">
        <w:rPr>
          <w:rtl w:val="0"/>
        </w:rPr>
        <w:t xml:space="preserve">The remittance advice (</w:t>
      </w:r>
      <w:hyperlink w:anchor="_5zzqc1wbq6he">
        <w:r w:rsidDel="00000000" w:rsidR="00000000" w:rsidRPr="00000000">
          <w:rPr>
            <w:color w:val="1155cc"/>
            <w:u w:val="single"/>
            <w:rtl w:val="0"/>
          </w:rPr>
          <w:t xml:space="preserve">See Annex D</w:t>
        </w:r>
      </w:hyperlink>
      <w:r w:rsidDel="00000000" w:rsidR="00000000" w:rsidRPr="00000000">
        <w:rPr>
          <w:rtl w:val="0"/>
        </w:rPr>
        <w:t xml:space="preserve">) prepared by the finance officer must be attached to the voucher package.</w:t>
      </w:r>
    </w:p>
    <w:p w:rsidR="00000000" w:rsidDel="00000000" w:rsidP="00000000" w:rsidRDefault="00000000" w:rsidRPr="00000000" w14:paraId="0000015A">
      <w:pPr>
        <w:ind w:left="0" w:firstLine="0"/>
        <w:rPr/>
      </w:pPr>
      <w:r w:rsidDel="00000000" w:rsidR="00000000" w:rsidRPr="00000000">
        <w:rPr>
          <w:rtl w:val="0"/>
        </w:rPr>
      </w:r>
    </w:p>
    <w:p w:rsidR="00000000" w:rsidDel="00000000" w:rsidP="00000000" w:rsidRDefault="00000000" w:rsidRPr="00000000" w14:paraId="0000015B">
      <w:pPr>
        <w:ind w:left="0" w:firstLine="0"/>
        <w:rPr/>
      </w:pPr>
      <w:r w:rsidDel="00000000" w:rsidR="00000000" w:rsidRPr="00000000">
        <w:rPr>
          <w:rtl w:val="0"/>
        </w:rPr>
        <w:t xml:space="preserve">Should there be any concern about the payment, the A/P staff should raise this issue to the A/P manager for guidance or coordinate directly with the finance department for a faster resolution.</w:t>
      </w:r>
    </w:p>
    <w:p w:rsidR="00000000" w:rsidDel="00000000" w:rsidP="00000000" w:rsidRDefault="00000000" w:rsidRPr="00000000" w14:paraId="0000015C">
      <w:pPr>
        <w:ind w:left="0" w:firstLine="0"/>
        <w:rPr/>
      </w:pPr>
      <w:r w:rsidDel="00000000" w:rsidR="00000000" w:rsidRPr="00000000">
        <w:rPr>
          <w:rtl w:val="0"/>
        </w:rPr>
      </w:r>
    </w:p>
    <w:p w:rsidR="00000000" w:rsidDel="00000000" w:rsidP="00000000" w:rsidRDefault="00000000" w:rsidRPr="00000000" w14:paraId="0000015D">
      <w:pPr>
        <w:ind w:left="0" w:firstLine="0"/>
        <w:rPr/>
      </w:pPr>
      <w:r w:rsidDel="00000000" w:rsidR="00000000" w:rsidRPr="00000000">
        <w:rPr>
          <w:rtl w:val="0"/>
        </w:rPr>
        <w:t xml:space="preserve">The A/P staff should record the payment to the vendor’s SL account as a </w:t>
      </w:r>
      <w:r w:rsidDel="00000000" w:rsidR="00000000" w:rsidRPr="00000000">
        <w:rPr>
          <w:rFonts w:ascii="Quicksand SemiBold" w:cs="Quicksand SemiBold" w:eastAsia="Quicksand SemiBold" w:hAnsi="Quicksand SemiBold"/>
          <w:color w:val="434343"/>
          <w:rtl w:val="0"/>
        </w:rPr>
        <w:t xml:space="preserve">pending adjustment</w:t>
      </w:r>
      <w:r w:rsidDel="00000000" w:rsidR="00000000" w:rsidRPr="00000000">
        <w:rPr>
          <w:rtl w:val="0"/>
        </w:rPr>
        <w:t xml:space="preserve"> and log the payment posting to the daily summary.</w:t>
      </w:r>
      <w:r w:rsidDel="00000000" w:rsidR="00000000" w:rsidRPr="00000000">
        <w:rPr>
          <w:rtl w:val="0"/>
        </w:rPr>
      </w:r>
    </w:p>
    <w:p w:rsidR="00000000" w:rsidDel="00000000" w:rsidP="00000000" w:rsidRDefault="00000000" w:rsidRPr="00000000" w14:paraId="0000015E">
      <w:pPr>
        <w:pStyle w:val="Heading2"/>
        <w:rPr/>
      </w:pPr>
      <w:bookmarkStart w:colFirst="0" w:colLast="0" w:name="_bt559swgl6dy" w:id="26"/>
      <w:bookmarkEnd w:id="26"/>
      <w:r w:rsidDel="00000000" w:rsidR="00000000" w:rsidRPr="00000000">
        <w:rPr>
          <w:rtl w:val="0"/>
        </w:rPr>
        <w:t xml:space="preserve">Daily SL Adjustments Summary</w:t>
      </w:r>
    </w:p>
    <w:p w:rsidR="00000000" w:rsidDel="00000000" w:rsidP="00000000" w:rsidRDefault="00000000" w:rsidRPr="00000000" w14:paraId="0000015F">
      <w:pPr>
        <w:rPr>
          <w:color w:val="3d85c6"/>
        </w:rPr>
      </w:pPr>
      <w:r w:rsidDel="00000000" w:rsidR="00000000" w:rsidRPr="00000000">
        <w:rPr>
          <w:rtl w:val="0"/>
        </w:rPr>
        <w:t xml:space="preserve">Part of the A/P staff’s responsibility is to maintain a daily summary of vendor SL adjustments. They must utilize the Daily A/P Subsidiary Ledger Adjustments Summary (</w:t>
      </w:r>
      <w:hyperlink w:anchor="_k8wpqoplplsz">
        <w:r w:rsidDel="00000000" w:rsidR="00000000" w:rsidRPr="00000000">
          <w:rPr>
            <w:color w:val="1155cc"/>
            <w:u w:val="single"/>
            <w:rtl w:val="0"/>
          </w:rPr>
          <w:t xml:space="preserve">see Annex C</w:t>
        </w:r>
      </w:hyperlink>
      <w:r w:rsidDel="00000000" w:rsidR="00000000" w:rsidRPr="00000000">
        <w:rPr>
          <w:rtl w:val="0"/>
        </w:rPr>
        <w:t xml:space="preserve">). </w:t>
      </w:r>
      <w:r w:rsidDel="00000000" w:rsidR="00000000" w:rsidRPr="00000000">
        <w:rPr>
          <w:color w:val="3d85c6"/>
          <w:rtl w:val="0"/>
        </w:rPr>
        <w:t xml:space="preserve">[ You may opt to use spreadsheets for this purpose. ]</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At the end of the business day, the A/P staff must submit their daily summary to the A/P manager for review, approval, and posting. The amounts posted in the SL must match the amounts reported in the daily summary. </w:t>
      </w:r>
      <w:r w:rsidDel="00000000" w:rsidR="00000000" w:rsidRPr="00000000">
        <w:rPr>
          <w:rtl w:val="0"/>
        </w:rPr>
      </w:r>
    </w:p>
    <w:p w:rsidR="00000000" w:rsidDel="00000000" w:rsidP="00000000" w:rsidRDefault="00000000" w:rsidRPr="00000000" w14:paraId="00000162">
      <w:pPr>
        <w:pStyle w:val="Heading2"/>
        <w:rPr/>
      </w:pPr>
      <w:bookmarkStart w:colFirst="0" w:colLast="0" w:name="_ldc8zig8vi0w" w:id="27"/>
      <w:bookmarkEnd w:id="27"/>
      <w:r w:rsidDel="00000000" w:rsidR="00000000" w:rsidRPr="00000000">
        <w:rPr>
          <w:rtl w:val="0"/>
        </w:rPr>
        <w:t xml:space="preserve">GL Update</w:t>
      </w:r>
    </w:p>
    <w:p w:rsidR="00000000" w:rsidDel="00000000" w:rsidP="00000000" w:rsidRDefault="00000000" w:rsidRPr="00000000" w14:paraId="00000163">
      <w:pPr>
        <w:rPr/>
      </w:pPr>
      <w:r w:rsidDel="00000000" w:rsidR="00000000" w:rsidRPr="00000000">
        <w:rPr>
          <w:rtl w:val="0"/>
        </w:rPr>
        <w:t xml:space="preserve">The A/P manager is responsible for maintaining the organization, orderliness, and accuracy of the A/P account in the GL. Daily, they must review SL adjustments created by the A/P staff to check the accuracy and completeness of all vendor SL adjustments during the day.</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When approving SL entries made by the A/P staff, the A/P manager must:</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numPr>
          <w:ilvl w:val="0"/>
          <w:numId w:val="11"/>
        </w:numPr>
        <w:ind w:left="720" w:hanging="360"/>
      </w:pPr>
      <w:r w:rsidDel="00000000" w:rsidR="00000000" w:rsidRPr="00000000">
        <w:rPr>
          <w:rtl w:val="0"/>
        </w:rPr>
        <w:t xml:space="preserve">Ensure that descriptions accurately reflect the nature of the transactions.</w:t>
      </w:r>
    </w:p>
    <w:p w:rsidR="00000000" w:rsidDel="00000000" w:rsidP="00000000" w:rsidRDefault="00000000" w:rsidRPr="00000000" w14:paraId="00000168">
      <w:pPr>
        <w:numPr>
          <w:ilvl w:val="0"/>
          <w:numId w:val="11"/>
        </w:numPr>
        <w:ind w:left="720" w:hanging="360"/>
      </w:pPr>
      <w:r w:rsidDel="00000000" w:rsidR="00000000" w:rsidRPr="00000000">
        <w:rPr>
          <w:rtl w:val="0"/>
        </w:rPr>
        <w:t xml:space="preserve">Verify the amounts debited or credited with the amounts reported in the daily summary.</w:t>
      </w:r>
    </w:p>
    <w:p w:rsidR="00000000" w:rsidDel="00000000" w:rsidP="00000000" w:rsidRDefault="00000000" w:rsidRPr="00000000" w14:paraId="00000169">
      <w:pPr>
        <w:numPr>
          <w:ilvl w:val="0"/>
          <w:numId w:val="11"/>
        </w:numPr>
        <w:ind w:left="720" w:hanging="360"/>
        <w:rPr>
          <w:u w:val="none"/>
        </w:rPr>
      </w:pPr>
      <w:r w:rsidDel="00000000" w:rsidR="00000000" w:rsidRPr="00000000">
        <w:rPr>
          <w:rtl w:val="0"/>
        </w:rPr>
        <w:t xml:space="preserve">Check the reference numbers and account numbers.</w:t>
      </w:r>
    </w:p>
    <w:p w:rsidR="00000000" w:rsidDel="00000000" w:rsidP="00000000" w:rsidRDefault="00000000" w:rsidRPr="00000000" w14:paraId="0000016A">
      <w:pPr>
        <w:numPr>
          <w:ilvl w:val="0"/>
          <w:numId w:val="11"/>
        </w:numPr>
        <w:ind w:left="720" w:hanging="360"/>
        <w:rPr>
          <w:u w:val="none"/>
        </w:rPr>
      </w:pPr>
      <w:r w:rsidDel="00000000" w:rsidR="00000000" w:rsidRPr="00000000">
        <w:rPr>
          <w:rtl w:val="0"/>
        </w:rPr>
        <w:t xml:space="preserve">Perform mathematical checks to ensure </w:t>
      </w:r>
      <w:r w:rsidDel="00000000" w:rsidR="00000000" w:rsidRPr="00000000">
        <w:rPr>
          <w:rtl w:val="0"/>
        </w:rPr>
        <w:t xml:space="preserve">the</w:t>
      </w:r>
      <w:r w:rsidDel="00000000" w:rsidR="00000000" w:rsidRPr="00000000">
        <w:rPr>
          <w:rtl w:val="0"/>
        </w:rPr>
        <w:t xml:space="preserve"> sum of amounts.</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When updating the GL, the A/P manager must:</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numPr>
          <w:ilvl w:val="0"/>
          <w:numId w:val="19"/>
        </w:numPr>
        <w:ind w:left="720" w:hanging="360"/>
        <w:rPr>
          <w:u w:val="none"/>
        </w:rPr>
      </w:pPr>
      <w:r w:rsidDel="00000000" w:rsidR="00000000" w:rsidRPr="00000000">
        <w:rPr>
          <w:rtl w:val="0"/>
        </w:rPr>
        <w:t xml:space="preserve">Make only a single entry that summarizes all changes across all SL accounts.</w:t>
      </w:r>
    </w:p>
    <w:p w:rsidR="00000000" w:rsidDel="00000000" w:rsidP="00000000" w:rsidRDefault="00000000" w:rsidRPr="00000000" w14:paraId="0000016F">
      <w:pPr>
        <w:numPr>
          <w:ilvl w:val="0"/>
          <w:numId w:val="19"/>
        </w:numPr>
        <w:ind w:left="720" w:hanging="360"/>
        <w:rPr>
          <w:u w:val="none"/>
        </w:rPr>
      </w:pPr>
      <w:r w:rsidDel="00000000" w:rsidR="00000000" w:rsidRPr="00000000">
        <w:rPr>
          <w:rtl w:val="0"/>
        </w:rPr>
        <w:t xml:space="preserve">Ensure that the net adjustment to A/P matches the net adjustment in the daily summary.</w:t>
      </w:r>
    </w:p>
    <w:p w:rsidR="00000000" w:rsidDel="00000000" w:rsidP="00000000" w:rsidRDefault="00000000" w:rsidRPr="00000000" w14:paraId="00000170">
      <w:pPr>
        <w:numPr>
          <w:ilvl w:val="0"/>
          <w:numId w:val="19"/>
        </w:numPr>
        <w:ind w:left="720" w:hanging="360"/>
        <w:rPr>
          <w:u w:val="none"/>
        </w:rPr>
      </w:pPr>
      <w:r w:rsidDel="00000000" w:rsidR="00000000" w:rsidRPr="00000000">
        <w:rPr>
          <w:rtl w:val="0"/>
        </w:rPr>
        <w:t xml:space="preserve">Investigate any unusual line items in the daily summary.</w:t>
      </w:r>
    </w:p>
    <w:p w:rsidR="00000000" w:rsidDel="00000000" w:rsidP="00000000" w:rsidRDefault="00000000" w:rsidRPr="00000000" w14:paraId="00000171">
      <w:pPr>
        <w:pStyle w:val="Heading3"/>
        <w:rPr/>
      </w:pPr>
      <w:bookmarkStart w:colFirst="0" w:colLast="0" w:name="_5lzh7njvlo5r" w:id="28"/>
      <w:bookmarkEnd w:id="28"/>
      <w:r w:rsidDel="00000000" w:rsidR="00000000" w:rsidRPr="00000000">
        <w:rPr>
          <w:rtl w:val="0"/>
        </w:rPr>
        <w:t xml:space="preserve">Discrepancies Between the GL and SL</w:t>
      </w:r>
    </w:p>
    <w:p w:rsidR="00000000" w:rsidDel="00000000" w:rsidP="00000000" w:rsidRDefault="00000000" w:rsidRPr="00000000" w14:paraId="00000172">
      <w:pPr>
        <w:rPr/>
      </w:pPr>
      <w:r w:rsidDel="00000000" w:rsidR="00000000" w:rsidRPr="00000000">
        <w:rPr>
          <w:rtl w:val="0"/>
        </w:rPr>
        <w:t xml:space="preserve">When there is a discrepancy between the amounts reported by the GL and SL, good accounting practice dictates that the </w:t>
      </w:r>
      <w:r w:rsidDel="00000000" w:rsidR="00000000" w:rsidRPr="00000000">
        <w:rPr>
          <w:rFonts w:ascii="Quicksand SemiBold" w:cs="Quicksand SemiBold" w:eastAsia="Quicksand SemiBold" w:hAnsi="Quicksand SemiBold"/>
          <w:color w:val="434343"/>
          <w:rtl w:val="0"/>
        </w:rPr>
        <w:t xml:space="preserve">SL balance prevails</w:t>
      </w:r>
      <w:r w:rsidDel="00000000" w:rsidR="00000000" w:rsidRPr="00000000">
        <w:rPr>
          <w:rtl w:val="0"/>
        </w:rPr>
        <w:t xml:space="preserve">. The A/P manager must exercise caution in finalizing adjustments to the A/P account.</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The A/P manager must be conservative and postpone GL updates until the discrepancies have been resolved. Escalating the issue to the chief accountant may be necessary for additional guidance and oversight.</w:t>
      </w:r>
    </w:p>
    <w:p w:rsidR="00000000" w:rsidDel="00000000" w:rsidP="00000000" w:rsidRDefault="00000000" w:rsidRPr="00000000" w14:paraId="00000175">
      <w:pPr>
        <w:pStyle w:val="Heading1"/>
        <w:rPr/>
      </w:pPr>
      <w:bookmarkStart w:colFirst="0" w:colLast="0" w:name="_5evllvaflzdk" w:id="29"/>
      <w:bookmarkEnd w:id="29"/>
      <w:r w:rsidDel="00000000" w:rsidR="00000000" w:rsidRPr="00000000">
        <w:rPr>
          <w:rtl w:val="0"/>
        </w:rPr>
        <w:t xml:space="preserve">Annual Review</w:t>
      </w:r>
    </w:p>
    <w:p w:rsidR="00000000" w:rsidDel="00000000" w:rsidP="00000000" w:rsidRDefault="00000000" w:rsidRPr="00000000" w14:paraId="00000176">
      <w:pPr>
        <w:rPr/>
      </w:pPr>
      <w:r w:rsidDel="00000000" w:rsidR="00000000" w:rsidRPr="00000000">
        <w:rPr>
          <w:rtl w:val="0"/>
        </w:rPr>
        <w:t xml:space="preserve">The accounting department shall conduct an annual review of the manual for significant updates in policies and procedures. Should there be no amendments proposed, the effectivity of the manual shall continue to be enforced. Minor amendments shall be dealt with accordingly as proposed by the A/P manager and approved by the chief accountant. Major amendments shall require the approval of the VP of Finance &amp; Accounting.</w:t>
      </w:r>
      <w:r w:rsidDel="00000000" w:rsidR="00000000" w:rsidRPr="00000000">
        <w:rPr>
          <w:rtl w:val="0"/>
        </w:rPr>
      </w:r>
    </w:p>
    <w:p w:rsidR="00000000" w:rsidDel="00000000" w:rsidP="00000000" w:rsidRDefault="00000000" w:rsidRPr="00000000" w14:paraId="00000177">
      <w:pPr>
        <w:pStyle w:val="Heading1"/>
        <w:rPr/>
      </w:pPr>
      <w:bookmarkStart w:colFirst="0" w:colLast="0" w:name="_iaryao73xkrp" w:id="30"/>
      <w:bookmarkEnd w:id="30"/>
      <w:r w:rsidDel="00000000" w:rsidR="00000000" w:rsidRPr="00000000">
        <w:rPr>
          <w:rtl w:val="0"/>
        </w:rPr>
        <w:t xml:space="preserve">Effectivity</w:t>
      </w:r>
    </w:p>
    <w:p w:rsidR="00000000" w:rsidDel="00000000" w:rsidP="00000000" w:rsidRDefault="00000000" w:rsidRPr="00000000" w14:paraId="00000178">
      <w:pPr>
        <w:rPr/>
      </w:pPr>
      <w:r w:rsidDel="00000000" w:rsidR="00000000" w:rsidRPr="00000000">
        <w:rPr>
          <w:rtl w:val="0"/>
        </w:rPr>
        <w:t xml:space="preserve">This A/P manual shall be effective starting </w:t>
      </w:r>
      <w:r w:rsidDel="00000000" w:rsidR="00000000" w:rsidRPr="00000000">
        <w:rPr>
          <w:color w:val="3d85c6"/>
          <w:rtl w:val="0"/>
        </w:rPr>
        <w:t xml:space="preserve">[ insert date ]</w:t>
      </w:r>
      <w:r w:rsidDel="00000000" w:rsidR="00000000" w:rsidRPr="00000000">
        <w:rPr>
          <w:rtl w:val="0"/>
        </w:rPr>
        <w:t xml:space="preserve">. All stakeholders are expected to adhere to the policies and procedures included in this manual. </w:t>
      </w: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Proposed by:</w:t>
        <w:tab/>
        <w:tab/>
        <w:tab/>
        <w:tab/>
        <w:tab/>
        <w:tab/>
        <w:t xml:space="preserve">Reviewed by:</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color w:val="3d85c6"/>
          <w:rtl w:val="0"/>
        </w:rPr>
        <w:t xml:space="preserve">[ Signature ]</w:t>
        <w:tab/>
        <w:tab/>
        <w:tab/>
        <w:tab/>
        <w:tab/>
        <w:tab/>
        <w:t xml:space="preserve">[ Signature ]</w:t>
      </w:r>
      <w:r w:rsidDel="00000000" w:rsidR="00000000" w:rsidRPr="00000000">
        <w:rPr>
          <w:rtl w:val="0"/>
        </w:rPr>
      </w:r>
    </w:p>
    <w:p w:rsidR="00000000" w:rsidDel="00000000" w:rsidP="00000000" w:rsidRDefault="00000000" w:rsidRPr="00000000" w14:paraId="00000181">
      <w:pPr>
        <w:rPr>
          <w:color w:val="3d85c6"/>
        </w:rPr>
      </w:pPr>
      <w:r w:rsidDel="00000000" w:rsidR="00000000" w:rsidRPr="00000000">
        <w:rPr>
          <w:color w:val="3d85c6"/>
          <w:rtl w:val="0"/>
        </w:rPr>
        <w:t xml:space="preserve">[ Name ]</w:t>
        <w:tab/>
        <w:tab/>
        <w:tab/>
        <w:tab/>
        <w:tab/>
        <w:tab/>
        <w:t xml:space="preserve">[ Name ]</w:t>
      </w:r>
    </w:p>
    <w:p w:rsidR="00000000" w:rsidDel="00000000" w:rsidP="00000000" w:rsidRDefault="00000000" w:rsidRPr="00000000" w14:paraId="00000182">
      <w:pPr>
        <w:rPr>
          <w:rFonts w:ascii="Quicksand SemiBold" w:cs="Quicksand SemiBold" w:eastAsia="Quicksand SemiBold" w:hAnsi="Quicksand SemiBold"/>
          <w:color w:val="434343"/>
        </w:rPr>
      </w:pPr>
      <w:r w:rsidDel="00000000" w:rsidR="00000000" w:rsidRPr="00000000">
        <w:rPr>
          <w:rFonts w:ascii="Quicksand SemiBold" w:cs="Quicksand SemiBold" w:eastAsia="Quicksand SemiBold" w:hAnsi="Quicksand SemiBold"/>
          <w:color w:val="434343"/>
          <w:rtl w:val="0"/>
        </w:rPr>
        <w:t xml:space="preserve">Accounts Payable Manager</w:t>
        <w:tab/>
      </w:r>
      <w:r w:rsidDel="00000000" w:rsidR="00000000" w:rsidRPr="00000000">
        <w:rPr>
          <w:rtl w:val="0"/>
        </w:rPr>
        <w:tab/>
        <w:tab/>
        <w:tab/>
      </w:r>
      <w:r w:rsidDel="00000000" w:rsidR="00000000" w:rsidRPr="00000000">
        <w:rPr>
          <w:rFonts w:ascii="Quicksand SemiBold" w:cs="Quicksand SemiBold" w:eastAsia="Quicksand SemiBold" w:hAnsi="Quicksand SemiBold"/>
          <w:color w:val="434343"/>
          <w:rtl w:val="0"/>
        </w:rPr>
        <w:t xml:space="preserve">Chief Accountant</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ind w:left="4320" w:firstLine="720"/>
        <w:rPr/>
      </w:pPr>
      <w:r w:rsidDel="00000000" w:rsidR="00000000" w:rsidRPr="00000000">
        <w:rPr>
          <w:rtl w:val="0"/>
        </w:rPr>
        <w:t xml:space="preserve">Approved by:</w:t>
      </w:r>
    </w:p>
    <w:p w:rsidR="00000000" w:rsidDel="00000000" w:rsidP="00000000" w:rsidRDefault="00000000" w:rsidRPr="00000000" w14:paraId="00000189">
      <w:pPr>
        <w:ind w:left="4320" w:firstLine="720"/>
        <w:rPr/>
      </w:pPr>
      <w:r w:rsidDel="00000000" w:rsidR="00000000" w:rsidRPr="00000000">
        <w:rPr>
          <w:rtl w:val="0"/>
        </w:rPr>
      </w:r>
    </w:p>
    <w:p w:rsidR="00000000" w:rsidDel="00000000" w:rsidP="00000000" w:rsidRDefault="00000000" w:rsidRPr="00000000" w14:paraId="0000018A">
      <w:pPr>
        <w:ind w:left="4320" w:firstLine="720"/>
        <w:rPr/>
      </w:pPr>
      <w:r w:rsidDel="00000000" w:rsidR="00000000" w:rsidRPr="00000000">
        <w:rPr>
          <w:rtl w:val="0"/>
        </w:rPr>
      </w:r>
    </w:p>
    <w:p w:rsidR="00000000" w:rsidDel="00000000" w:rsidP="00000000" w:rsidRDefault="00000000" w:rsidRPr="00000000" w14:paraId="0000018B">
      <w:pPr>
        <w:ind w:left="4320" w:firstLine="720"/>
        <w:rPr/>
      </w:pPr>
      <w:r w:rsidDel="00000000" w:rsidR="00000000" w:rsidRPr="00000000">
        <w:rPr>
          <w:color w:val="3d85c6"/>
          <w:rtl w:val="0"/>
        </w:rPr>
        <w:t xml:space="preserve">[ Signature ]</w:t>
      </w:r>
      <w:r w:rsidDel="00000000" w:rsidR="00000000" w:rsidRPr="00000000">
        <w:rPr>
          <w:rtl w:val="0"/>
        </w:rPr>
      </w:r>
    </w:p>
    <w:p w:rsidR="00000000" w:rsidDel="00000000" w:rsidP="00000000" w:rsidRDefault="00000000" w:rsidRPr="00000000" w14:paraId="0000018C">
      <w:pPr>
        <w:ind w:left="4320" w:firstLine="720"/>
        <w:rPr>
          <w:color w:val="3d85c6"/>
        </w:rPr>
      </w:pPr>
      <w:r w:rsidDel="00000000" w:rsidR="00000000" w:rsidRPr="00000000">
        <w:rPr>
          <w:color w:val="3d85c6"/>
          <w:rtl w:val="0"/>
        </w:rPr>
        <w:t xml:space="preserve">[ Name ]</w:t>
      </w:r>
    </w:p>
    <w:p w:rsidR="00000000" w:rsidDel="00000000" w:rsidP="00000000" w:rsidRDefault="00000000" w:rsidRPr="00000000" w14:paraId="0000018D">
      <w:pPr>
        <w:ind w:left="4320" w:firstLine="720"/>
        <w:rPr>
          <w:rFonts w:ascii="Quicksand SemiBold" w:cs="Quicksand SemiBold" w:eastAsia="Quicksand SemiBold" w:hAnsi="Quicksand SemiBold"/>
          <w:color w:val="434343"/>
        </w:rPr>
      </w:pPr>
      <w:r w:rsidDel="00000000" w:rsidR="00000000" w:rsidRPr="00000000">
        <w:rPr>
          <w:rFonts w:ascii="Quicksand SemiBold" w:cs="Quicksand SemiBold" w:eastAsia="Quicksand SemiBold" w:hAnsi="Quicksand SemiBold"/>
          <w:color w:val="434343"/>
          <w:rtl w:val="0"/>
        </w:rPr>
        <w:t xml:space="preserve">VP of Finance &amp; Accounting</w:t>
      </w:r>
    </w:p>
    <w:p w:rsidR="00000000" w:rsidDel="00000000" w:rsidP="00000000" w:rsidRDefault="00000000" w:rsidRPr="00000000" w14:paraId="0000018E">
      <w:pPr>
        <w:rPr/>
      </w:pPr>
      <w:r w:rsidDel="00000000" w:rsidR="00000000" w:rsidRPr="00000000">
        <w:br w:type="page"/>
      </w:r>
      <w:r w:rsidDel="00000000" w:rsidR="00000000" w:rsidRPr="00000000">
        <w:rPr>
          <w:rtl w:val="0"/>
        </w:rPr>
      </w:r>
    </w:p>
    <w:p w:rsidR="00000000" w:rsidDel="00000000" w:rsidP="00000000" w:rsidRDefault="00000000" w:rsidRPr="00000000" w14:paraId="0000018F">
      <w:pPr>
        <w:pStyle w:val="Heading1"/>
        <w:rPr/>
      </w:pPr>
      <w:bookmarkStart w:colFirst="0" w:colLast="0" w:name="_8df3lcv5fz38" w:id="31"/>
      <w:bookmarkEnd w:id="31"/>
      <w:r w:rsidDel="00000000" w:rsidR="00000000" w:rsidRPr="00000000">
        <w:rPr>
          <w:rtl w:val="0"/>
        </w:rPr>
        <w:t xml:space="preserve">Minor Amendments</w:t>
      </w:r>
    </w:p>
    <w:p w:rsidR="00000000" w:rsidDel="00000000" w:rsidP="00000000" w:rsidRDefault="00000000" w:rsidRPr="00000000" w14:paraId="00000190">
      <w:pPr>
        <w:rPr>
          <w:color w:val="3d85c6"/>
        </w:rPr>
      </w:pPr>
      <w:r w:rsidDel="00000000" w:rsidR="00000000" w:rsidRPr="00000000">
        <w:rPr>
          <w:color w:val="3d85c6"/>
          <w:rtl w:val="0"/>
        </w:rPr>
        <w:t xml:space="preserve">[ If there are amendments to the manual, specify the amendments here for transparency. A sample amendment is shown below; please delete the sample. ]</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b w:val="1"/>
        </w:rPr>
      </w:pPr>
      <w:r w:rsidDel="00000000" w:rsidR="00000000" w:rsidRPr="00000000">
        <w:rPr>
          <w:b w:val="1"/>
          <w:rtl w:val="0"/>
        </w:rPr>
        <w:t xml:space="preserve">Jan 15, 2024</w:t>
      </w:r>
    </w:p>
    <w:p w:rsidR="00000000" w:rsidDel="00000000" w:rsidP="00000000" w:rsidRDefault="00000000" w:rsidRPr="00000000" w14:paraId="00000193">
      <w:pPr>
        <w:rPr>
          <w:b w:val="1"/>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w:t>
      </w:r>
      <w:r w:rsidDel="00000000" w:rsidR="00000000" w:rsidRPr="00000000">
        <w:rPr>
          <w:shd w:fill="fff2cc" w:val="clear"/>
          <w:rtl w:val="0"/>
        </w:rPr>
        <w:t xml:space="preserve">Light yellow</w:t>
      </w:r>
      <w:r w:rsidDel="00000000" w:rsidR="00000000" w:rsidRPr="00000000">
        <w:rPr>
          <w:rtl w:val="0"/>
        </w:rPr>
        <w:t xml:space="preserve"> highlights are provisions that didn’t exist in the old version of the manual.)</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For email submissions, please send it to </w:t>
      </w:r>
      <w:r w:rsidDel="00000000" w:rsidR="00000000" w:rsidRPr="00000000">
        <w:rPr>
          <w:strike w:val="1"/>
          <w:rtl w:val="0"/>
        </w:rPr>
        <w:t xml:space="preserve">accounting@mycompany.com</w:t>
      </w:r>
      <w:r w:rsidDel="00000000" w:rsidR="00000000" w:rsidRPr="00000000">
        <w:rPr>
          <w:rtl w:val="0"/>
        </w:rPr>
        <w:t xml:space="preserve"> </w:t>
      </w:r>
      <w:r w:rsidDel="00000000" w:rsidR="00000000" w:rsidRPr="00000000">
        <w:rPr>
          <w:color w:val="cc0000"/>
          <w:rtl w:val="0"/>
        </w:rPr>
        <w:t xml:space="preserve">accountspayable@mycompany.com</w:t>
      </w:r>
      <w:r w:rsidDel="00000000" w:rsidR="00000000" w:rsidRPr="00000000">
        <w:rPr>
          <w:rtl w:val="0"/>
        </w:rPr>
        <w:t xml:space="preserve">.</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shd w:fill="fff2cc" w:val="clear"/>
        </w:rPr>
      </w:pPr>
      <w:r w:rsidDel="00000000" w:rsidR="00000000" w:rsidRPr="00000000">
        <w:rPr>
          <w:shd w:fill="fff2cc" w:val="clear"/>
          <w:rtl w:val="0"/>
        </w:rPr>
        <w:t xml:space="preserve">Vendors should be reminded beforehand that invoices may be sent to the A/P department’s email address for convenience.</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shd w:fill="fff2cc" w:val="clear"/>
        </w:rPr>
      </w:pPr>
      <w:r w:rsidDel="00000000" w:rsidR="00000000" w:rsidRPr="00000000">
        <w:rPr>
          <w:shd w:fill="fff2cc" w:val="clear"/>
          <w:rtl w:val="0"/>
        </w:rPr>
        <w:t xml:space="preserve">For email submissions, the following email structure should be observed.</w:t>
      </w:r>
    </w:p>
    <w:p w:rsidR="00000000" w:rsidDel="00000000" w:rsidP="00000000" w:rsidRDefault="00000000" w:rsidRPr="00000000" w14:paraId="0000019D">
      <w:pPr>
        <w:rPr>
          <w:shd w:fill="fff2cc" w:val="clear"/>
        </w:rPr>
      </w:pPr>
      <w:r w:rsidDel="00000000" w:rsidR="00000000" w:rsidRPr="00000000">
        <w:rPr>
          <w:rtl w:val="0"/>
        </w:rPr>
      </w:r>
    </w:p>
    <w:tbl>
      <w:tblPr>
        <w:tblStyle w:val="Table5"/>
        <w:tblW w:w="9246.66666666666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7701.666666666668"/>
        <w:tblGridChange w:id="0">
          <w:tblGrid>
            <w:gridCol w:w="1545"/>
            <w:gridCol w:w="7701.666666666668"/>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jc w:val="center"/>
              <w:rPr>
                <w:b w:val="1"/>
                <w:color w:val="93c47d"/>
                <w:shd w:fill="fff2cc" w:val="clear"/>
              </w:rPr>
            </w:pPr>
            <w:r w:rsidDel="00000000" w:rsidR="00000000" w:rsidRPr="00000000">
              <w:rPr>
                <w:b w:val="1"/>
                <w:color w:val="93c47d"/>
                <w:shd w:fill="fff2cc" w:val="clear"/>
                <w:rtl w:val="0"/>
              </w:rPr>
              <w:t xml:space="preserve">Document</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jc w:val="center"/>
              <w:rPr>
                <w:b w:val="1"/>
                <w:color w:val="93c47d"/>
                <w:shd w:fill="fff2cc" w:val="clear"/>
              </w:rPr>
            </w:pPr>
            <w:r w:rsidDel="00000000" w:rsidR="00000000" w:rsidRPr="00000000">
              <w:rPr>
                <w:b w:val="1"/>
                <w:color w:val="93c47d"/>
                <w:shd w:fill="fff2cc" w:val="clear"/>
                <w:rtl w:val="0"/>
              </w:rPr>
              <w:t xml:space="preserve">Email Subject</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jc w:val="center"/>
              <w:rPr>
                <w:b w:val="1"/>
                <w:shd w:fill="fff2cc" w:val="clear"/>
              </w:rPr>
            </w:pPr>
            <w:r w:rsidDel="00000000" w:rsidR="00000000" w:rsidRPr="00000000">
              <w:rPr>
                <w:b w:val="1"/>
                <w:shd w:fill="fff2cc" w:val="clear"/>
                <w:rtl w:val="0"/>
              </w:rPr>
              <w:t xml:space="preserve">Vendor Invoice</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jc w:val="center"/>
              <w:rPr>
                <w:shd w:fill="fff2cc" w:val="clear"/>
              </w:rPr>
            </w:pPr>
            <w:r w:rsidDel="00000000" w:rsidR="00000000" w:rsidRPr="00000000">
              <w:rPr>
                <w:rFonts w:ascii="Quicksand SemiBold" w:cs="Quicksand SemiBold" w:eastAsia="Quicksand SemiBold" w:hAnsi="Quicksand SemiBold"/>
                <w:shd w:fill="fff2cc" w:val="clear"/>
                <w:rtl w:val="0"/>
              </w:rPr>
              <w:t xml:space="preserve">BILL + [Vendor Name] + [Invoice Number] + [MMM YYYY]</w:t>
            </w:r>
            <w:r w:rsidDel="00000000" w:rsidR="00000000" w:rsidRPr="00000000">
              <w:rPr>
                <w:rtl w:val="0"/>
              </w:rPr>
            </w:r>
          </w:p>
          <w:p w:rsidR="00000000" w:rsidDel="00000000" w:rsidP="00000000" w:rsidRDefault="00000000" w:rsidRPr="00000000" w14:paraId="000001A2">
            <w:pPr>
              <w:widowControl w:val="0"/>
              <w:jc w:val="left"/>
              <w:rPr>
                <w:shd w:fill="fff2cc" w:val="clear"/>
              </w:rPr>
            </w:pPr>
            <w:r w:rsidDel="00000000" w:rsidR="00000000" w:rsidRPr="00000000">
              <w:rPr>
                <w:rtl w:val="0"/>
              </w:rPr>
            </w:r>
          </w:p>
          <w:p w:rsidR="00000000" w:rsidDel="00000000" w:rsidP="00000000" w:rsidRDefault="00000000" w:rsidRPr="00000000" w14:paraId="000001A3">
            <w:pPr>
              <w:widowControl w:val="0"/>
              <w:jc w:val="left"/>
              <w:rPr>
                <w:shd w:fill="fff2cc" w:val="clear"/>
              </w:rPr>
            </w:pPr>
            <w:r w:rsidDel="00000000" w:rsidR="00000000" w:rsidRPr="00000000">
              <w:rPr>
                <w:rFonts w:ascii="Quicksand SemiBold" w:cs="Quicksand SemiBold" w:eastAsia="Quicksand SemiBold" w:hAnsi="Quicksand SemiBold"/>
                <w:shd w:fill="fff2cc" w:val="clear"/>
                <w:rtl w:val="0"/>
              </w:rPr>
              <w:t xml:space="preserve">Example</w:t>
            </w:r>
            <w:r w:rsidDel="00000000" w:rsidR="00000000" w:rsidRPr="00000000">
              <w:rPr>
                <w:shd w:fill="fff2cc" w:val="clear"/>
                <w:rtl w:val="0"/>
              </w:rPr>
              <w:t xml:space="preserve">: BILL ABC Company</w:t>
            </w:r>
            <w:r w:rsidDel="00000000" w:rsidR="00000000" w:rsidRPr="00000000">
              <w:rPr>
                <w:shd w:fill="fff2cc" w:val="clear"/>
                <w:rtl w:val="0"/>
              </w:rPr>
              <w:t xml:space="preserve"> </w:t>
            </w:r>
            <w:r w:rsidDel="00000000" w:rsidR="00000000" w:rsidRPr="00000000">
              <w:rPr>
                <w:shd w:fill="fff2cc" w:val="clear"/>
                <w:rtl w:val="0"/>
              </w:rPr>
              <w:t xml:space="preserve">89294 Apr 2024</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jc w:val="center"/>
              <w:rPr>
                <w:b w:val="1"/>
                <w:shd w:fill="fff2cc" w:val="clear"/>
              </w:rPr>
            </w:pPr>
            <w:r w:rsidDel="00000000" w:rsidR="00000000" w:rsidRPr="00000000">
              <w:rPr>
                <w:b w:val="1"/>
                <w:shd w:fill="fff2cc" w:val="clear"/>
                <w:rtl w:val="0"/>
              </w:rPr>
              <w:t xml:space="preserve">Purchase Order</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jc w:val="center"/>
              <w:rPr>
                <w:rFonts w:ascii="Quicksand SemiBold" w:cs="Quicksand SemiBold" w:eastAsia="Quicksand SemiBold" w:hAnsi="Quicksand SemiBold"/>
                <w:shd w:fill="fff2cc" w:val="clear"/>
              </w:rPr>
            </w:pPr>
            <w:r w:rsidDel="00000000" w:rsidR="00000000" w:rsidRPr="00000000">
              <w:rPr>
                <w:rFonts w:ascii="Quicksand SemiBold" w:cs="Quicksand SemiBold" w:eastAsia="Quicksand SemiBold" w:hAnsi="Quicksand SemiBold"/>
                <w:shd w:fill="fff2cc" w:val="clear"/>
                <w:rtl w:val="0"/>
              </w:rPr>
              <w:t xml:space="preserve">PO + [PO Number] + [Date Ordered in MMM YYYY]</w:t>
            </w:r>
          </w:p>
          <w:p w:rsidR="00000000" w:rsidDel="00000000" w:rsidP="00000000" w:rsidRDefault="00000000" w:rsidRPr="00000000" w14:paraId="000001A6">
            <w:pPr>
              <w:widowControl w:val="0"/>
              <w:jc w:val="left"/>
              <w:rPr>
                <w:shd w:fill="fff2cc" w:val="clear"/>
              </w:rPr>
            </w:pPr>
            <w:r w:rsidDel="00000000" w:rsidR="00000000" w:rsidRPr="00000000">
              <w:rPr>
                <w:rtl w:val="0"/>
              </w:rPr>
            </w:r>
          </w:p>
          <w:p w:rsidR="00000000" w:rsidDel="00000000" w:rsidP="00000000" w:rsidRDefault="00000000" w:rsidRPr="00000000" w14:paraId="000001A7">
            <w:pPr>
              <w:widowControl w:val="0"/>
              <w:jc w:val="left"/>
              <w:rPr>
                <w:rFonts w:ascii="Quicksand SemiBold" w:cs="Quicksand SemiBold" w:eastAsia="Quicksand SemiBold" w:hAnsi="Quicksand SemiBold"/>
                <w:shd w:fill="fff2cc" w:val="clear"/>
              </w:rPr>
            </w:pPr>
            <w:r w:rsidDel="00000000" w:rsidR="00000000" w:rsidRPr="00000000">
              <w:rPr>
                <w:rFonts w:ascii="Quicksand SemiBold" w:cs="Quicksand SemiBold" w:eastAsia="Quicksand SemiBold" w:hAnsi="Quicksand SemiBold"/>
                <w:shd w:fill="fff2cc" w:val="clear"/>
                <w:rtl w:val="0"/>
              </w:rPr>
              <w:t xml:space="preserve">Example</w:t>
            </w:r>
            <w:r w:rsidDel="00000000" w:rsidR="00000000" w:rsidRPr="00000000">
              <w:rPr>
                <w:shd w:fill="fff2cc" w:val="clear"/>
                <w:rtl w:val="0"/>
              </w:rPr>
              <w:t xml:space="preserve">: PO 007829 Mar 2024</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jc w:val="center"/>
              <w:rPr>
                <w:b w:val="1"/>
                <w:shd w:fill="fff2cc" w:val="clear"/>
              </w:rPr>
            </w:pPr>
            <w:r w:rsidDel="00000000" w:rsidR="00000000" w:rsidRPr="00000000">
              <w:rPr>
                <w:b w:val="1"/>
                <w:shd w:fill="fff2cc" w:val="clear"/>
                <w:rtl w:val="0"/>
              </w:rPr>
              <w:t xml:space="preserve">Receiving Report</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jc w:val="center"/>
              <w:rPr>
                <w:rFonts w:ascii="Quicksand SemiBold" w:cs="Quicksand SemiBold" w:eastAsia="Quicksand SemiBold" w:hAnsi="Quicksand SemiBold"/>
                <w:shd w:fill="fff2cc" w:val="clear"/>
              </w:rPr>
            </w:pPr>
            <w:r w:rsidDel="00000000" w:rsidR="00000000" w:rsidRPr="00000000">
              <w:rPr>
                <w:rFonts w:ascii="Quicksand SemiBold" w:cs="Quicksand SemiBold" w:eastAsia="Quicksand SemiBold" w:hAnsi="Quicksand SemiBold"/>
                <w:shd w:fill="fff2cc" w:val="clear"/>
                <w:rtl w:val="0"/>
              </w:rPr>
              <w:t xml:space="preserve">RR + [RR Number] + [Date Received in MMM YYYY]</w:t>
            </w:r>
          </w:p>
          <w:p w:rsidR="00000000" w:rsidDel="00000000" w:rsidP="00000000" w:rsidRDefault="00000000" w:rsidRPr="00000000" w14:paraId="000001AA">
            <w:pPr>
              <w:widowControl w:val="0"/>
              <w:jc w:val="left"/>
              <w:rPr>
                <w:shd w:fill="fff2cc" w:val="clear"/>
              </w:rPr>
            </w:pPr>
            <w:r w:rsidDel="00000000" w:rsidR="00000000" w:rsidRPr="00000000">
              <w:rPr>
                <w:rtl w:val="0"/>
              </w:rPr>
            </w:r>
          </w:p>
          <w:p w:rsidR="00000000" w:rsidDel="00000000" w:rsidP="00000000" w:rsidRDefault="00000000" w:rsidRPr="00000000" w14:paraId="000001AB">
            <w:pPr>
              <w:widowControl w:val="0"/>
              <w:jc w:val="left"/>
              <w:rPr>
                <w:rFonts w:ascii="Quicksand SemiBold" w:cs="Quicksand SemiBold" w:eastAsia="Quicksand SemiBold" w:hAnsi="Quicksand SemiBold"/>
                <w:shd w:fill="fff2cc" w:val="clear"/>
              </w:rPr>
            </w:pPr>
            <w:r w:rsidDel="00000000" w:rsidR="00000000" w:rsidRPr="00000000">
              <w:rPr>
                <w:rFonts w:ascii="Quicksand SemiBold" w:cs="Quicksand SemiBold" w:eastAsia="Quicksand SemiBold" w:hAnsi="Quicksand SemiBold"/>
                <w:shd w:fill="fff2cc" w:val="clear"/>
                <w:rtl w:val="0"/>
              </w:rPr>
              <w:t xml:space="preserve">Example</w:t>
            </w:r>
            <w:r w:rsidDel="00000000" w:rsidR="00000000" w:rsidRPr="00000000">
              <w:rPr>
                <w:shd w:fill="fff2cc" w:val="clear"/>
                <w:rtl w:val="0"/>
              </w:rPr>
              <w:t xml:space="preserve">: RR 002349 Sep 2024</w:t>
            </w:r>
            <w:r w:rsidDel="00000000" w:rsidR="00000000" w:rsidRPr="00000000">
              <w:rPr>
                <w:rtl w:val="0"/>
              </w:rPr>
            </w:r>
          </w:p>
        </w:tc>
      </w:tr>
    </w:tbl>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shd w:fill="fff2cc" w:val="clear"/>
          <w:rtl w:val="0"/>
        </w:rPr>
        <w:t xml:space="preserve">Upon receipt of the email, the A/P staff must acknowledge</w:t>
      </w:r>
      <w:r w:rsidDel="00000000" w:rsidR="00000000" w:rsidRPr="00000000">
        <w:rPr>
          <w:rtl w:val="0"/>
        </w:rPr>
        <w:t xml:space="preserve"> the email submission.</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Proposed by:</w:t>
        <w:tab/>
        <w:tab/>
        <w:tab/>
        <w:tab/>
        <w:tab/>
        <w:tab/>
        <w:t xml:space="preserve">Approved by:</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color w:val="3d85c6"/>
          <w:rtl w:val="0"/>
        </w:rPr>
        <w:t xml:space="preserve">[ Signature ]</w:t>
        <w:tab/>
        <w:tab/>
        <w:tab/>
        <w:tab/>
        <w:tab/>
        <w:tab/>
        <w:t xml:space="preserve">[ Signature ]</w:t>
      </w:r>
      <w:r w:rsidDel="00000000" w:rsidR="00000000" w:rsidRPr="00000000">
        <w:rPr>
          <w:rtl w:val="0"/>
        </w:rPr>
      </w:r>
    </w:p>
    <w:p w:rsidR="00000000" w:rsidDel="00000000" w:rsidP="00000000" w:rsidRDefault="00000000" w:rsidRPr="00000000" w14:paraId="000001B5">
      <w:pPr>
        <w:rPr>
          <w:color w:val="3d85c6"/>
        </w:rPr>
      </w:pPr>
      <w:r w:rsidDel="00000000" w:rsidR="00000000" w:rsidRPr="00000000">
        <w:rPr>
          <w:color w:val="3d85c6"/>
          <w:rtl w:val="0"/>
        </w:rPr>
        <w:t xml:space="preserve">[ Name ]</w:t>
        <w:tab/>
        <w:tab/>
        <w:tab/>
        <w:tab/>
        <w:tab/>
        <w:tab/>
        <w:t xml:space="preserve">[ Name ]</w:t>
      </w:r>
    </w:p>
    <w:p w:rsidR="00000000" w:rsidDel="00000000" w:rsidP="00000000" w:rsidRDefault="00000000" w:rsidRPr="00000000" w14:paraId="000001B6">
      <w:pPr>
        <w:rPr>
          <w:rFonts w:ascii="Quicksand SemiBold" w:cs="Quicksand SemiBold" w:eastAsia="Quicksand SemiBold" w:hAnsi="Quicksand SemiBold"/>
          <w:color w:val="434343"/>
        </w:rPr>
      </w:pPr>
      <w:r w:rsidDel="00000000" w:rsidR="00000000" w:rsidRPr="00000000">
        <w:rPr>
          <w:rFonts w:ascii="Quicksand SemiBold" w:cs="Quicksand SemiBold" w:eastAsia="Quicksand SemiBold" w:hAnsi="Quicksand SemiBold"/>
          <w:color w:val="434343"/>
          <w:rtl w:val="0"/>
        </w:rPr>
        <w:t xml:space="preserve">Accounts Payable Manager</w:t>
        <w:tab/>
      </w:r>
      <w:r w:rsidDel="00000000" w:rsidR="00000000" w:rsidRPr="00000000">
        <w:rPr>
          <w:rtl w:val="0"/>
        </w:rPr>
        <w:tab/>
        <w:tab/>
        <w:tab/>
      </w:r>
      <w:r w:rsidDel="00000000" w:rsidR="00000000" w:rsidRPr="00000000">
        <w:rPr>
          <w:rFonts w:ascii="Quicksand SemiBold" w:cs="Quicksand SemiBold" w:eastAsia="Quicksand SemiBold" w:hAnsi="Quicksand SemiBold"/>
          <w:color w:val="434343"/>
          <w:rtl w:val="0"/>
        </w:rPr>
        <w:t xml:space="preserve">Chief Accountant</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br w:type="page"/>
      </w:r>
      <w:r w:rsidDel="00000000" w:rsidR="00000000" w:rsidRPr="00000000">
        <w:rPr>
          <w:rtl w:val="0"/>
        </w:rPr>
      </w:r>
    </w:p>
    <w:p w:rsidR="00000000" w:rsidDel="00000000" w:rsidP="00000000" w:rsidRDefault="00000000" w:rsidRPr="00000000" w14:paraId="000001B9">
      <w:pPr>
        <w:pStyle w:val="Heading1"/>
        <w:rPr/>
      </w:pPr>
      <w:bookmarkStart w:colFirst="0" w:colLast="0" w:name="_76hml0b2lero" w:id="32"/>
      <w:bookmarkEnd w:id="32"/>
      <w:r w:rsidDel="00000000" w:rsidR="00000000" w:rsidRPr="00000000">
        <w:rPr>
          <w:rtl w:val="0"/>
        </w:rPr>
        <w:t xml:space="preserve">Annex</w:t>
      </w:r>
    </w:p>
    <w:p w:rsidR="00000000" w:rsidDel="00000000" w:rsidP="00000000" w:rsidRDefault="00000000" w:rsidRPr="00000000" w14:paraId="000001BA">
      <w:pPr>
        <w:pStyle w:val="Heading3"/>
        <w:rPr/>
      </w:pPr>
      <w:bookmarkStart w:colFirst="0" w:colLast="0" w:name="_f7il43jttoyv" w:id="33"/>
      <w:bookmarkEnd w:id="33"/>
      <w:r w:rsidDel="00000000" w:rsidR="00000000" w:rsidRPr="00000000">
        <w:rPr>
          <w:rtl w:val="0"/>
        </w:rPr>
        <w:t xml:space="preserve">Annex A - Request to Update Accounting Records</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color w:val="3d85c6"/>
        </w:rPr>
      </w:pPr>
      <w:r w:rsidDel="00000000" w:rsidR="00000000" w:rsidRPr="00000000">
        <w:rPr>
          <w:color w:val="3d85c6"/>
          <w:rtl w:val="0"/>
        </w:rPr>
        <w:t xml:space="preserve">[ This is a sample format of the request form. Please attach the form that your company is using. ]</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jc w:val="left"/>
        <w:rPr/>
      </w:pPr>
      <w:r w:rsidDel="00000000" w:rsidR="00000000" w:rsidRPr="00000000">
        <w:rPr/>
        <w:drawing>
          <wp:inline distB="114300" distT="114300" distL="114300" distR="114300">
            <wp:extent cx="5943600" cy="377190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37719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1BF">
      <w:pPr>
        <w:pStyle w:val="Heading3"/>
        <w:rPr/>
      </w:pPr>
      <w:bookmarkStart w:colFirst="0" w:colLast="0" w:name="_b5mf8c17jqk9" w:id="34"/>
      <w:bookmarkEnd w:id="34"/>
      <w:r w:rsidDel="00000000" w:rsidR="00000000" w:rsidRPr="00000000">
        <w:rPr>
          <w:rtl w:val="0"/>
        </w:rPr>
        <w:t xml:space="preserve">Annex B - Payment Voucher Form</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color w:val="3d85c6"/>
        </w:rPr>
      </w:pPr>
      <w:r w:rsidDel="00000000" w:rsidR="00000000" w:rsidRPr="00000000">
        <w:rPr>
          <w:color w:val="3d85c6"/>
          <w:rtl w:val="0"/>
        </w:rPr>
        <w:t xml:space="preserve">[ This is only a sample of the payment voucher form. Please attach the form that your company is using. ]</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drawing>
          <wp:inline distB="114300" distT="114300" distL="114300" distR="114300">
            <wp:extent cx="5943600" cy="3619500"/>
            <wp:effectExtent b="0" l="0" r="0" t="0"/>
            <wp:docPr id="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943600"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1C4">
      <w:pPr>
        <w:rPr/>
      </w:pPr>
      <w:r w:rsidDel="00000000" w:rsidR="00000000" w:rsidRPr="00000000">
        <w:br w:type="page"/>
      </w:r>
      <w:r w:rsidDel="00000000" w:rsidR="00000000" w:rsidRPr="00000000">
        <w:rPr>
          <w:rtl w:val="0"/>
        </w:rPr>
      </w:r>
    </w:p>
    <w:p w:rsidR="00000000" w:rsidDel="00000000" w:rsidP="00000000" w:rsidRDefault="00000000" w:rsidRPr="00000000" w14:paraId="000001C5">
      <w:pPr>
        <w:pStyle w:val="Heading3"/>
        <w:rPr/>
      </w:pPr>
      <w:bookmarkStart w:colFirst="0" w:colLast="0" w:name="_k8wpqoplplsz" w:id="35"/>
      <w:bookmarkEnd w:id="35"/>
      <w:r w:rsidDel="00000000" w:rsidR="00000000" w:rsidRPr="00000000">
        <w:rPr>
          <w:rtl w:val="0"/>
        </w:rPr>
        <w:t xml:space="preserve">Annex C - Daily SL Adjustments Summary</w:t>
      </w:r>
    </w:p>
    <w:p w:rsidR="00000000" w:rsidDel="00000000" w:rsidP="00000000" w:rsidRDefault="00000000" w:rsidRPr="00000000" w14:paraId="000001C6">
      <w:pPr>
        <w:rPr/>
      </w:pPr>
      <w:r w:rsidDel="00000000" w:rsidR="00000000" w:rsidRPr="00000000">
        <w:rPr>
          <w:rtl w:val="0"/>
        </w:rPr>
      </w:r>
    </w:p>
    <w:tbl>
      <w:tblPr>
        <w:tblStyle w:val="Table6"/>
        <w:tblW w:w="85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1663.3333333333337"/>
        <w:gridCol w:w="1516.6666666666663"/>
        <w:gridCol w:w="1500"/>
        <w:tblGridChange w:id="0">
          <w:tblGrid>
            <w:gridCol w:w="3825"/>
            <w:gridCol w:w="1663.3333333333337"/>
            <w:gridCol w:w="1516.6666666666663"/>
            <w:gridCol w:w="1500"/>
          </w:tblGrid>
        </w:tblGridChange>
      </w:tblGrid>
      <w:tr>
        <w:trPr>
          <w:cantSplit w:val="0"/>
          <w:trHeight w:val="630" w:hRule="atLeast"/>
          <w:tblHeader w:val="0"/>
        </w:trPr>
        <w:tc>
          <w:tcPr>
            <w:gridSpan w:val="4"/>
            <w:vMerge w:val="restart"/>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1C7">
            <w:pPr>
              <w:widowControl w:val="0"/>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DAILY A/P SUBSIDIARY LEDGER ADJUSTMENTS SUMMARY</w:t>
            </w:r>
          </w:p>
        </w:tc>
      </w:tr>
      <w:tr>
        <w:trPr>
          <w:cantSplit w:val="0"/>
          <w:tblHeader w:val="0"/>
        </w:trPr>
        <w:tc>
          <w:tcPr>
            <w:gridSpan w:val="4"/>
            <w:vMerge w:val="continue"/>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5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CF">
            <w:pPr>
              <w:widowControl w:val="0"/>
              <w:spacing w:line="276"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Prepared By: _____________________________________</w:t>
            </w:r>
          </w:p>
        </w:tc>
        <w:tc>
          <w:tcPr>
            <w:gridSpan w:val="2"/>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D1">
            <w:pPr>
              <w:widowControl w:val="0"/>
              <w:spacing w:line="276"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Date: _____________________</w:t>
            </w:r>
          </w:p>
        </w:tc>
      </w:tr>
      <w:tr>
        <w:trPr>
          <w:cantSplit w:val="0"/>
          <w:trHeight w:val="315" w:hRule="atLeast"/>
          <w:tblHeader w:val="0"/>
        </w:trPr>
        <w:tc>
          <w:tcPr>
            <w:tcBorders>
              <w:top w:color="000000" w:space="0" w:sz="0" w:val="nil"/>
              <w:left w:color="000000" w:space="0" w:sz="0" w:val="nil"/>
              <w:bottom w:color="cccccc"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D3">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D4">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D5">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D6">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Account No.</w:t>
            </w: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Debit</w:t>
            </w: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Credit</w:t>
            </w: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B">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C">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D">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E">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F">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0">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1">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2">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3">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4">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5">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6">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7">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8">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9">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A">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B">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C">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D">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E">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F">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0">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1">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2">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3">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4">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5">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6">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7">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8">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9">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A">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B">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C">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D">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E">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F">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0">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1">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2">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3">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4">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5">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6">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7">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8">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9">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A">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B">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C">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D">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E">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F">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0">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1">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2">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3">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4">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5">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6">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7">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8">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9">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A">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B">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C">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D">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E">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F">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0">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1">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2">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3">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4">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5">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6">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27">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28">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29">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2A">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2B">
            <w:pPr>
              <w:widowControl w:val="0"/>
              <w:spacing w:line="276" w:lineRule="auto"/>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SUMMARY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2C">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2D">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2E">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spacing w:line="276" w:lineRule="auto"/>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 amounts credited</w:t>
            </w:r>
            <w:r w:rsidDel="00000000" w:rsidR="00000000" w:rsidRPr="00000000">
              <w:rPr>
                <w:rtl w:val="0"/>
              </w:rPr>
            </w:r>
          </w:p>
        </w:tc>
        <w:tc>
          <w:tcPr>
            <w:tcBorders>
              <w:top w:color="000000" w:space="0" w:sz="0" w:val="nil"/>
              <w:left w:color="000000" w:space="0" w:sz="0" w:val="nil"/>
              <w:bottom w:color="cccccc"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30">
            <w:pPr>
              <w:widowControl w:val="0"/>
              <w:spacing w:line="276"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31">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3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spacing w:line="276" w:lineRule="auto"/>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 amounts debited</w:t>
            </w:r>
            <w:r w:rsidDel="00000000" w:rsidR="00000000" w:rsidRPr="00000000">
              <w:rPr>
                <w:rtl w:val="0"/>
              </w:rPr>
            </w:r>
          </w:p>
        </w:tc>
        <w:tc>
          <w:tcPr>
            <w:tcBorders>
              <w:top w:color="000000" w:space="0" w:sz="0" w:val="nil"/>
              <w:left w:color="000000" w:space="0" w:sz="0" w:val="nil"/>
              <w:bottom w:color="cccccc"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34">
            <w:pPr>
              <w:widowControl w:val="0"/>
              <w:spacing w:line="276"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35">
            <w:pPr>
              <w:widowControl w:val="0"/>
              <w:spacing w:line="276"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36">
            <w:pPr>
              <w:widowControl w:val="0"/>
              <w:spacing w:line="276" w:lineRule="auto"/>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spacing w:line="276" w:lineRule="auto"/>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Net adjustment to accounts payable</w:t>
            </w:r>
            <w:r w:rsidDel="00000000" w:rsidR="00000000" w:rsidRPr="00000000">
              <w:rPr>
                <w:rtl w:val="0"/>
              </w:rPr>
            </w:r>
          </w:p>
        </w:tc>
        <w:tc>
          <w:tcPr>
            <w:tcBorders>
              <w:top w:color="000000" w:space="0" w:sz="0" w:val="nil"/>
              <w:left w:color="000000" w:space="0" w:sz="0" w:val="nil"/>
              <w:bottom w:color="cccccc"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38">
            <w:pPr>
              <w:widowControl w:val="0"/>
              <w:spacing w:line="276"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gridSpan w:val="2"/>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39">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w:t>
            </w:r>
          </w:p>
        </w:tc>
      </w:tr>
    </w:tbl>
    <w:p w:rsidR="00000000" w:rsidDel="00000000" w:rsidP="00000000" w:rsidRDefault="00000000" w:rsidRPr="00000000" w14:paraId="0000023B">
      <w:pPr>
        <w:rPr/>
      </w:pPr>
      <w:r w:rsidDel="00000000" w:rsidR="00000000" w:rsidRPr="00000000">
        <w:br w:type="page"/>
      </w:r>
      <w:r w:rsidDel="00000000" w:rsidR="00000000" w:rsidRPr="00000000">
        <w:rPr>
          <w:rtl w:val="0"/>
        </w:rPr>
      </w:r>
    </w:p>
    <w:p w:rsidR="00000000" w:rsidDel="00000000" w:rsidP="00000000" w:rsidRDefault="00000000" w:rsidRPr="00000000" w14:paraId="0000023C">
      <w:pPr>
        <w:pStyle w:val="Heading3"/>
        <w:rPr/>
      </w:pPr>
      <w:bookmarkStart w:colFirst="0" w:colLast="0" w:name="_5zzqc1wbq6he" w:id="36"/>
      <w:bookmarkEnd w:id="36"/>
      <w:r w:rsidDel="00000000" w:rsidR="00000000" w:rsidRPr="00000000">
        <w:rPr>
          <w:rtl w:val="0"/>
        </w:rPr>
        <w:t xml:space="preserve">Annex D - Remittance Advice</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drawing>
          <wp:inline distB="114300" distT="114300" distL="114300" distR="114300">
            <wp:extent cx="5943600" cy="431800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943600" cy="4318000"/>
                    </a:xfrm>
                    <a:prstGeom prst="rect"/>
                    <a:ln/>
                  </pic:spPr>
                </pic:pic>
              </a:graphicData>
            </a:graphic>
          </wp:inline>
        </w:drawing>
      </w: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icksand">
    <w:embedRegular w:fontKey="{00000000-0000-0000-0000-000000000000}" r:id="rId1" w:subsetted="0"/>
    <w:embedBold w:fontKey="{00000000-0000-0000-0000-000000000000}" r:id="rId2" w:subsetted="0"/>
  </w:font>
  <w:font w:name="Quicksand SemiBo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F">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Quicksand" w:cs="Quicksand" w:eastAsia="Quicksand" w:hAnsi="Quicksand"/>
        <w:sz w:val="22"/>
        <w:szCs w:val="22"/>
        <w:lang w:val="en"/>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color w:val="38761d"/>
      <w:sz w:val="40"/>
      <w:szCs w:val="40"/>
    </w:rPr>
  </w:style>
  <w:style w:type="paragraph" w:styleId="Heading2">
    <w:name w:val="heading 2"/>
    <w:basedOn w:val="Normal"/>
    <w:next w:val="Normal"/>
    <w:pPr>
      <w:keepNext w:val="1"/>
      <w:keepLines w:val="1"/>
      <w:spacing w:after="120" w:before="360" w:lineRule="auto"/>
      <w:jc w:val="both"/>
    </w:pPr>
    <w:rPr>
      <w:b w:val="1"/>
      <w:color w:val="6aa84f"/>
      <w:sz w:val="32"/>
      <w:szCs w:val="32"/>
    </w:rPr>
  </w:style>
  <w:style w:type="paragraph" w:styleId="Heading3">
    <w:name w:val="heading 3"/>
    <w:basedOn w:val="Normal"/>
    <w:next w:val="Normal"/>
    <w:pPr>
      <w:keepNext w:val="1"/>
      <w:keepLines w:val="1"/>
      <w:spacing w:after="80" w:before="320" w:lineRule="auto"/>
      <w:jc w:val="both"/>
    </w:pPr>
    <w:rPr>
      <w:b w:val="1"/>
      <w:color w:val="93c47d"/>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6.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QuicksandSemiBold-regular.ttf"/><Relationship Id="rId4" Type="http://schemas.openxmlformats.org/officeDocument/2006/relationships/font" Target="fonts/Quicksand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