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Note: </w:t>
      </w:r>
      <w:r w:rsidDel="00000000" w:rsidR="00000000" w:rsidRPr="00000000">
        <w:rPr>
          <w:i w:val="1"/>
          <w:rtl w:val="0"/>
        </w:rPr>
        <w:t xml:space="preserve">You are free to modify this employee disciplinary action template according to what you deem appropriate.</w:t>
      </w:r>
      <w:r w:rsidDel="00000000" w:rsidR="00000000" w:rsidRPr="00000000">
        <w:rPr>
          <w:i w:val="1"/>
          <w:rtl w:val="0"/>
        </w:rPr>
        <w:t xml:space="preserve"> The information in </w:t>
      </w:r>
      <w:r w:rsidDel="00000000" w:rsidR="00000000" w:rsidRPr="00000000">
        <w:rPr>
          <w:i w:val="1"/>
          <w:color w:val="ff0000"/>
          <w:rtl w:val="0"/>
        </w:rPr>
        <w:t xml:space="preserve">RED</w:t>
      </w:r>
      <w:r w:rsidDel="00000000" w:rsidR="00000000" w:rsidRPr="00000000">
        <w:rPr>
          <w:i w:val="1"/>
          <w:rtl w:val="0"/>
        </w:rPr>
        <w:t xml:space="preserve"> are the fields you need to fill out. 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b w:val="1"/>
          <w:u w:val="single"/>
        </w:rPr>
      </w:pPr>
      <w:bookmarkStart w:colFirst="0" w:colLast="0" w:name="_9w1c9kb30jf2" w:id="0"/>
      <w:bookmarkEnd w:id="0"/>
      <w:r w:rsidDel="00000000" w:rsidR="00000000" w:rsidRPr="00000000">
        <w:rPr>
          <w:b w:val="1"/>
          <w:u w:val="single"/>
          <w:rtl w:val="0"/>
        </w:rPr>
        <w:t xml:space="preserve">Employee Disciplinary Action Form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93.333333333334" w:type="dxa"/>
        <w:jc w:val="left"/>
        <w:tblInd w:w="-433.3333333333332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6.666666666667"/>
        <w:gridCol w:w="4896.666666666667"/>
        <w:tblGridChange w:id="0">
          <w:tblGrid>
            <w:gridCol w:w="4896.666666666667"/>
            <w:gridCol w:w="4896.6666666666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Information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John Doe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ID: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14344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Sales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Manager: </w:t>
            </w:r>
            <w:r w:rsidDel="00000000" w:rsidR="00000000" w:rsidRPr="00000000">
              <w:rPr>
                <w:color w:val="ff0000"/>
                <w:rtl w:val="0"/>
              </w:rPr>
              <w:t xml:space="preserve">Andrew Lim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Sales Representative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Hire: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3/14/</w:t>
            </w:r>
            <w:r w:rsidDel="00000000" w:rsidR="00000000" w:rsidRPr="00000000">
              <w:rPr>
                <w:color w:val="ff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Incident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Incident: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September 25, 2024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of Incident: </w:t>
            </w:r>
            <w:r w:rsidDel="00000000" w:rsidR="00000000" w:rsidRPr="00000000">
              <w:rPr>
                <w:color w:val="ff0000"/>
                <w:rtl w:val="0"/>
              </w:rPr>
              <w:t xml:space="preserve">1:30 PM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Downtown Nashville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Incident: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John was observed using his personal cell phone during a client meeting, which is against company policy. The client reported feeling ignored and disrespected. This behavior is unacceptable and goes against our professional conduct standards.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Note: </w:t>
            </w:r>
            <w:r w:rsidDel="00000000" w:rsidR="00000000" w:rsidRPr="00000000">
              <w:rPr>
                <w:color w:val="ff0000"/>
                <w:rtl w:val="0"/>
              </w:rPr>
              <w:t xml:space="preserve">This is his second offense. A similar incident occurred on May 15, 2024, where John was given a verbal warning for using his phone during a team presentation.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Evidentiary Materials (Attach any documents possible to this form for filing):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Client complaint email dated September 25, 2024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Meeting room security camera footage (September 25, 2024, 2:00 PM - 3:30 PM)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John’s cell phone usage log for September 25, 2024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Witness statement from colleague present at the meeting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Copy of previous verbal warning dated May 15, 2024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Company policy handbook section on client meeting conduct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Violation (tick the box)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Attendance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Performance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  <w:t xml:space="preserve">] Conduct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Safety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Other: _______________________________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Disciplinary 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Verbal Warning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  <w:t xml:space="preserve"> ] Written Warning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Suspension (From: __________ To: __________)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Probation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Termination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Improvement Plan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Steps for Improvement: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John must review and acknowledge understanding of the company’s client meeting protocol within three days.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John will attend a professional conduct workshop within the next two weeks.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Trans manager will conduct weekly check-ins for the next month to ensure compliance with company policies.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Any further violations may result in more severe disciplinary actions up to and including termination.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Timeline for Improvement: ________________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Follow-up Date: _______________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Acknowledgment</w:t>
            </w:r>
          </w:p>
        </w:tc>
      </w:tr>
      <w:tr>
        <w:trPr>
          <w:cantSplit w:val="0"/>
          <w:trHeight w:val="231.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Employee: 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(Printed Name Over Signature)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Witness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(Printed Name Over Signature)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.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Supervisor: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(Printed Name Over Signature)</w:t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 Representative:</w:t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(Printed Name Over Signature)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Refusal Acknowledgement</w:t>
      </w:r>
    </w:p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refuse to sign the disciplinary action form. I understand that my refusal does not invalidate this disciplinary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(Optional) I refuse to sign this because: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Employee: 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(Printed Name Over Signature)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Supervisor: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(Printed Name Over Signature)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